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05EC" w14:textId="1C3E0719" w:rsidR="005C40B7" w:rsidRPr="00F96759" w:rsidRDefault="00141407" w:rsidP="003B14D3">
      <w:pPr>
        <w:spacing w:after="0" w:line="240" w:lineRule="auto"/>
        <w:rPr>
          <w:rFonts w:ascii="Times New Roman" w:eastAsia="Aptos" w:hAnsi="Times New Roman" w:cs="Times New Roman"/>
        </w:rPr>
      </w:pPr>
      <w:r>
        <w:rPr>
          <w:rFonts w:ascii="Times New Roman" w:eastAsia="Aptos" w:hAnsi="Times New Roman" w:cs="Times New Roman"/>
        </w:rPr>
        <w:t xml:space="preserve">Ms. </w:t>
      </w:r>
      <w:r w:rsidR="74088338" w:rsidRPr="00F96759">
        <w:rPr>
          <w:rFonts w:ascii="Times New Roman" w:eastAsia="Aptos" w:hAnsi="Times New Roman" w:cs="Times New Roman"/>
        </w:rPr>
        <w:t xml:space="preserve">Rebecca S. Pringle </w:t>
      </w:r>
    </w:p>
    <w:p w14:paraId="7F848C34" w14:textId="22F86223" w:rsidR="005C40B7" w:rsidRPr="00F96759" w:rsidRDefault="74088338" w:rsidP="003B14D3">
      <w:pPr>
        <w:spacing w:after="0" w:line="240" w:lineRule="auto"/>
        <w:rPr>
          <w:rFonts w:ascii="Times New Roman" w:eastAsia="Aptos" w:hAnsi="Times New Roman" w:cs="Times New Roman"/>
        </w:rPr>
      </w:pPr>
      <w:r w:rsidRPr="00F96759">
        <w:rPr>
          <w:rFonts w:ascii="Times New Roman" w:eastAsia="Aptos" w:hAnsi="Times New Roman" w:cs="Times New Roman"/>
        </w:rPr>
        <w:t xml:space="preserve">President </w:t>
      </w:r>
    </w:p>
    <w:p w14:paraId="7250AC91" w14:textId="39C8756A" w:rsidR="005C40B7" w:rsidRPr="00F96759" w:rsidRDefault="74088338" w:rsidP="003B14D3">
      <w:pPr>
        <w:spacing w:after="0" w:line="240" w:lineRule="auto"/>
        <w:rPr>
          <w:rFonts w:ascii="Times New Roman" w:eastAsia="Aptos" w:hAnsi="Times New Roman" w:cs="Times New Roman"/>
        </w:rPr>
      </w:pPr>
      <w:r w:rsidRPr="00F96759">
        <w:rPr>
          <w:rFonts w:ascii="Times New Roman" w:eastAsia="Aptos" w:hAnsi="Times New Roman" w:cs="Times New Roman"/>
        </w:rPr>
        <w:t>National Education Association</w:t>
      </w:r>
    </w:p>
    <w:p w14:paraId="15FDB27D" w14:textId="477A70E0" w:rsidR="005C40B7" w:rsidRPr="00F96759" w:rsidRDefault="2C82A989" w:rsidP="003B14D3">
      <w:pPr>
        <w:spacing w:after="0" w:line="240" w:lineRule="auto"/>
        <w:rPr>
          <w:rFonts w:ascii="Times New Roman" w:eastAsia="Aptos" w:hAnsi="Times New Roman" w:cs="Times New Roman"/>
        </w:rPr>
      </w:pPr>
      <w:r w:rsidRPr="00F96759">
        <w:rPr>
          <w:rFonts w:ascii="Times New Roman" w:eastAsia="Aptos" w:hAnsi="Times New Roman" w:cs="Times New Roman"/>
        </w:rPr>
        <w:t>1201 16th Street NW</w:t>
      </w:r>
    </w:p>
    <w:p w14:paraId="382B6484" w14:textId="27C3F0FB" w:rsidR="005C40B7" w:rsidRPr="00F96759" w:rsidRDefault="2C82A989" w:rsidP="003B14D3">
      <w:pPr>
        <w:spacing w:after="0" w:line="240" w:lineRule="auto"/>
        <w:rPr>
          <w:rFonts w:ascii="Times New Roman" w:hAnsi="Times New Roman" w:cs="Times New Roman"/>
        </w:rPr>
      </w:pPr>
      <w:r w:rsidRPr="00F96759">
        <w:rPr>
          <w:rFonts w:ascii="Times New Roman" w:eastAsia="Aptos" w:hAnsi="Times New Roman" w:cs="Times New Roman"/>
        </w:rPr>
        <w:t>Washington, DC 20036</w:t>
      </w:r>
    </w:p>
    <w:p w14:paraId="777A0DC7" w14:textId="00835E34" w:rsidR="005C40B7" w:rsidRPr="00F96759" w:rsidRDefault="005C40B7" w:rsidP="003B14D3">
      <w:pPr>
        <w:spacing w:after="0" w:line="240" w:lineRule="auto"/>
        <w:rPr>
          <w:rFonts w:ascii="Times New Roman" w:eastAsia="Aptos" w:hAnsi="Times New Roman" w:cs="Times New Roman"/>
        </w:rPr>
      </w:pPr>
    </w:p>
    <w:p w14:paraId="784DA61D" w14:textId="77777777" w:rsidR="00CB0BDB" w:rsidRDefault="0B4EDA97" w:rsidP="003B14D3">
      <w:pPr>
        <w:spacing w:after="0" w:line="240" w:lineRule="auto"/>
        <w:rPr>
          <w:rFonts w:ascii="Times New Roman" w:eastAsia="Aptos" w:hAnsi="Times New Roman" w:cs="Times New Roman"/>
        </w:rPr>
      </w:pPr>
      <w:r w:rsidRPr="00F96759">
        <w:rPr>
          <w:rFonts w:ascii="Times New Roman" w:eastAsia="Aptos" w:hAnsi="Times New Roman" w:cs="Times New Roman"/>
        </w:rPr>
        <w:t xml:space="preserve">Dear </w:t>
      </w:r>
      <w:r w:rsidR="56C6BFE3" w:rsidRPr="00F96759">
        <w:rPr>
          <w:rFonts w:ascii="Times New Roman" w:eastAsia="Aptos" w:hAnsi="Times New Roman" w:cs="Times New Roman"/>
        </w:rPr>
        <w:t>Ms. Pringle</w:t>
      </w:r>
      <w:r w:rsidR="00C15E3E">
        <w:rPr>
          <w:rFonts w:ascii="Times New Roman" w:eastAsia="Aptos" w:hAnsi="Times New Roman" w:cs="Times New Roman"/>
        </w:rPr>
        <w:t>:</w:t>
      </w:r>
    </w:p>
    <w:p w14:paraId="7DCE6574" w14:textId="12EEDCD8" w:rsidR="005C40B7" w:rsidRPr="00F96759" w:rsidRDefault="0B4EDA97" w:rsidP="003B14D3">
      <w:pPr>
        <w:spacing w:after="0" w:line="240" w:lineRule="auto"/>
        <w:rPr>
          <w:rFonts w:ascii="Times New Roman" w:eastAsia="Aptos" w:hAnsi="Times New Roman" w:cs="Times New Roman"/>
        </w:rPr>
      </w:pPr>
      <w:r w:rsidRPr="00F96759">
        <w:rPr>
          <w:rFonts w:ascii="Times New Roman" w:eastAsia="Aptos" w:hAnsi="Times New Roman" w:cs="Times New Roman"/>
        </w:rPr>
        <w:t xml:space="preserve"> </w:t>
      </w:r>
    </w:p>
    <w:p w14:paraId="2C078E63" w14:textId="3C899116" w:rsidR="005C40B7" w:rsidRDefault="0B4EDA97" w:rsidP="003B14D3">
      <w:pPr>
        <w:spacing w:after="0" w:line="240" w:lineRule="auto"/>
        <w:rPr>
          <w:rFonts w:ascii="Times New Roman" w:eastAsia="Aptos" w:hAnsi="Times New Roman" w:cs="Times New Roman"/>
          <w:b/>
          <w:bCs/>
        </w:rPr>
      </w:pPr>
      <w:r w:rsidRPr="00F96759">
        <w:rPr>
          <w:rFonts w:ascii="Times New Roman" w:eastAsia="Aptos" w:hAnsi="Times New Roman" w:cs="Times New Roman"/>
        </w:rPr>
        <w:t xml:space="preserve">The Committee on Education and Workforce </w:t>
      </w:r>
      <w:r w:rsidR="00C15E3E">
        <w:rPr>
          <w:rFonts w:ascii="Times New Roman" w:eastAsia="Aptos" w:hAnsi="Times New Roman" w:cs="Times New Roman"/>
        </w:rPr>
        <w:t xml:space="preserve">(Committee) </w:t>
      </w:r>
      <w:r w:rsidRPr="00F96759">
        <w:rPr>
          <w:rFonts w:ascii="Times New Roman" w:eastAsia="Aptos" w:hAnsi="Times New Roman" w:cs="Times New Roman"/>
        </w:rPr>
        <w:t xml:space="preserve">is </w:t>
      </w:r>
      <w:r w:rsidR="12D21580" w:rsidRPr="48CD6F4A">
        <w:rPr>
          <w:rFonts w:ascii="Times New Roman" w:eastAsia="Aptos" w:hAnsi="Times New Roman" w:cs="Times New Roman"/>
        </w:rPr>
        <w:t>investigating</w:t>
      </w:r>
      <w:r w:rsidRPr="00F96759">
        <w:rPr>
          <w:rFonts w:ascii="Times New Roman" w:eastAsia="Aptos" w:hAnsi="Times New Roman" w:cs="Times New Roman"/>
        </w:rPr>
        <w:t xml:space="preserve"> antisemitism </w:t>
      </w:r>
      <w:r w:rsidR="3A87965C" w:rsidRPr="48CD6F4A">
        <w:rPr>
          <w:rFonts w:ascii="Times New Roman" w:eastAsia="Aptos" w:hAnsi="Times New Roman" w:cs="Times New Roman"/>
        </w:rPr>
        <w:t xml:space="preserve">at the National Education Association (NEA), </w:t>
      </w:r>
      <w:r w:rsidR="00DB7063">
        <w:rPr>
          <w:rFonts w:ascii="Times New Roman" w:eastAsia="Aptos" w:hAnsi="Times New Roman" w:cs="Times New Roman"/>
        </w:rPr>
        <w:t xml:space="preserve">which represents </w:t>
      </w:r>
      <w:r w:rsidR="00536972">
        <w:rPr>
          <w:rFonts w:ascii="Times New Roman" w:eastAsia="Aptos" w:hAnsi="Times New Roman" w:cs="Times New Roman"/>
        </w:rPr>
        <w:t xml:space="preserve">more than </w:t>
      </w:r>
      <w:r w:rsidR="00A90687">
        <w:rPr>
          <w:rFonts w:ascii="Times New Roman" w:eastAsia="Aptos" w:hAnsi="Times New Roman" w:cs="Times New Roman"/>
        </w:rPr>
        <w:t>three</w:t>
      </w:r>
      <w:r w:rsidR="008612DB">
        <w:rPr>
          <w:rFonts w:ascii="Times New Roman" w:eastAsia="Aptos" w:hAnsi="Times New Roman" w:cs="Times New Roman"/>
        </w:rPr>
        <w:t xml:space="preserve"> </w:t>
      </w:r>
      <w:r w:rsidR="00766883">
        <w:rPr>
          <w:rFonts w:ascii="Times New Roman" w:eastAsia="Aptos" w:hAnsi="Times New Roman" w:cs="Times New Roman"/>
        </w:rPr>
        <w:t xml:space="preserve">million </w:t>
      </w:r>
      <w:r w:rsidR="00A30EFD">
        <w:rPr>
          <w:rFonts w:ascii="Times New Roman" w:eastAsia="Aptos" w:hAnsi="Times New Roman" w:cs="Times New Roman"/>
        </w:rPr>
        <w:t xml:space="preserve">public school </w:t>
      </w:r>
      <w:r w:rsidR="00A26E41">
        <w:rPr>
          <w:rFonts w:ascii="Times New Roman" w:eastAsia="Aptos" w:hAnsi="Times New Roman" w:cs="Times New Roman"/>
        </w:rPr>
        <w:t>educators and administrators</w:t>
      </w:r>
      <w:r w:rsidR="00A30EFD">
        <w:rPr>
          <w:rFonts w:ascii="Times New Roman" w:eastAsia="Aptos" w:hAnsi="Times New Roman" w:cs="Times New Roman"/>
        </w:rPr>
        <w:t xml:space="preserve"> across the United States</w:t>
      </w:r>
      <w:r w:rsidR="00B57562">
        <w:rPr>
          <w:rFonts w:ascii="Times New Roman" w:eastAsia="Aptos" w:hAnsi="Times New Roman" w:cs="Times New Roman"/>
        </w:rPr>
        <w:t>.</w:t>
      </w:r>
      <w:r w:rsidR="00536972">
        <w:rPr>
          <w:rStyle w:val="FootnoteReference"/>
          <w:rFonts w:ascii="Times New Roman" w:eastAsia="Aptos" w:hAnsi="Times New Roman" w:cs="Times New Roman"/>
        </w:rPr>
        <w:footnoteReference w:id="1"/>
      </w:r>
      <w:r w:rsidR="75ABDEC5" w:rsidRPr="21EC2268">
        <w:rPr>
          <w:rFonts w:ascii="Times New Roman" w:eastAsia="Aptos" w:hAnsi="Times New Roman" w:cs="Times New Roman"/>
        </w:rPr>
        <w:t xml:space="preserve"> </w:t>
      </w:r>
      <w:r w:rsidR="75ABDEC5" w:rsidRPr="0E710D15">
        <w:rPr>
          <w:rFonts w:ascii="Times New Roman" w:eastAsia="Aptos" w:hAnsi="Times New Roman" w:cs="Times New Roman"/>
        </w:rPr>
        <w:t xml:space="preserve">Specifically, the </w:t>
      </w:r>
      <w:r w:rsidR="75ABDEC5" w:rsidRPr="3BEE41DB">
        <w:rPr>
          <w:rFonts w:ascii="Times New Roman" w:eastAsia="Aptos" w:hAnsi="Times New Roman" w:cs="Times New Roman"/>
        </w:rPr>
        <w:t xml:space="preserve">Committee is gravely concerned </w:t>
      </w:r>
      <w:r w:rsidR="75ABDEC5" w:rsidRPr="68CBB6CE">
        <w:rPr>
          <w:rFonts w:ascii="Times New Roman" w:eastAsia="Aptos" w:hAnsi="Times New Roman" w:cs="Times New Roman"/>
        </w:rPr>
        <w:t xml:space="preserve">about </w:t>
      </w:r>
      <w:r w:rsidR="007B3CF8">
        <w:rPr>
          <w:rFonts w:ascii="Times New Roman" w:eastAsia="Aptos" w:hAnsi="Times New Roman" w:cs="Times New Roman"/>
        </w:rPr>
        <w:t xml:space="preserve">antisemitic content in the NEA’s 2025 handbook and the </w:t>
      </w:r>
      <w:r w:rsidR="734652C4" w:rsidRPr="1E73414E">
        <w:rPr>
          <w:rFonts w:ascii="Times New Roman" w:eastAsia="Aptos" w:hAnsi="Times New Roman" w:cs="Times New Roman"/>
        </w:rPr>
        <w:t>NEA</w:t>
      </w:r>
      <w:r w:rsidR="00FD5592">
        <w:rPr>
          <w:rFonts w:ascii="Times New Roman" w:eastAsia="Aptos" w:hAnsi="Times New Roman" w:cs="Times New Roman"/>
        </w:rPr>
        <w:t xml:space="preserve"> Representative Assembly’s</w:t>
      </w:r>
      <w:r w:rsidR="734652C4" w:rsidRPr="1E73414E">
        <w:rPr>
          <w:rFonts w:ascii="Times New Roman" w:eastAsia="Aptos" w:hAnsi="Times New Roman" w:cs="Times New Roman"/>
        </w:rPr>
        <w:t xml:space="preserve"> vote in </w:t>
      </w:r>
      <w:r w:rsidR="734652C4" w:rsidRPr="5809DA74">
        <w:rPr>
          <w:rFonts w:ascii="Times New Roman" w:eastAsia="Aptos" w:hAnsi="Times New Roman" w:cs="Times New Roman"/>
        </w:rPr>
        <w:t>July 2025 to</w:t>
      </w:r>
      <w:r w:rsidR="734652C4" w:rsidRPr="6D619F78">
        <w:rPr>
          <w:rFonts w:ascii="Times New Roman" w:eastAsia="Aptos" w:hAnsi="Times New Roman" w:cs="Times New Roman"/>
        </w:rPr>
        <w:t xml:space="preserve"> </w:t>
      </w:r>
      <w:r w:rsidR="734652C4" w:rsidRPr="1256F435">
        <w:rPr>
          <w:rFonts w:ascii="Times New Roman" w:eastAsia="Aptos" w:hAnsi="Times New Roman" w:cs="Times New Roman"/>
        </w:rPr>
        <w:t>ban materials by the Anti-Defamation League</w:t>
      </w:r>
      <w:r w:rsidR="0089052F">
        <w:rPr>
          <w:rFonts w:ascii="Times New Roman" w:eastAsia="Aptos" w:hAnsi="Times New Roman" w:cs="Times New Roman"/>
        </w:rPr>
        <w:t xml:space="preserve"> (ADL</w:t>
      </w:r>
      <w:r w:rsidR="007B3CF8">
        <w:rPr>
          <w:rFonts w:ascii="Times New Roman" w:eastAsia="Aptos" w:hAnsi="Times New Roman" w:cs="Times New Roman"/>
        </w:rPr>
        <w:t>)</w:t>
      </w:r>
      <w:r w:rsidR="007D3FED">
        <w:rPr>
          <w:rFonts w:ascii="Times New Roman" w:eastAsia="Aptos" w:hAnsi="Times New Roman" w:cs="Times New Roman"/>
        </w:rPr>
        <w:t>.</w:t>
      </w:r>
      <w:r w:rsidR="00B66D37" w:rsidRPr="00B66D37">
        <w:rPr>
          <w:rStyle w:val="FootnoteReference"/>
          <w:rFonts w:ascii="Times New Roman" w:eastAsia="Aptos" w:hAnsi="Times New Roman" w:cs="Times New Roman"/>
        </w:rPr>
        <w:t xml:space="preserve"> </w:t>
      </w:r>
      <w:r w:rsidR="00B66D37">
        <w:rPr>
          <w:rStyle w:val="FootnoteReference"/>
          <w:rFonts w:ascii="Times New Roman" w:eastAsia="Aptos" w:hAnsi="Times New Roman" w:cs="Times New Roman"/>
        </w:rPr>
        <w:footnoteReference w:id="2"/>
      </w:r>
      <w:r w:rsidR="003915D0">
        <w:rPr>
          <w:rFonts w:ascii="Times New Roman" w:eastAsia="Aptos" w:hAnsi="Times New Roman" w:cs="Times New Roman"/>
        </w:rPr>
        <w:t xml:space="preserve"> </w:t>
      </w:r>
      <w:r w:rsidR="003915D0" w:rsidRPr="003915D0">
        <w:rPr>
          <w:rFonts w:ascii="Times New Roman" w:eastAsia="Aptos" w:hAnsi="Times New Roman" w:cs="Times New Roman"/>
        </w:rPr>
        <w:t xml:space="preserve">This investigation will aid the Committee in considering whether potential legislative changes, including legislation to </w:t>
      </w:r>
      <w:r w:rsidR="00F40371" w:rsidRPr="00F40371">
        <w:rPr>
          <w:rFonts w:ascii="Times New Roman" w:eastAsia="Aptos" w:hAnsi="Times New Roman" w:cs="Times New Roman"/>
        </w:rPr>
        <w:t xml:space="preserve">specifically address antisemitic discrimination within labor unions and </w:t>
      </w:r>
      <w:r w:rsidR="00A54521">
        <w:rPr>
          <w:rFonts w:ascii="Times New Roman" w:eastAsia="Aptos" w:hAnsi="Times New Roman" w:cs="Times New Roman"/>
        </w:rPr>
        <w:t xml:space="preserve">to </w:t>
      </w:r>
      <w:r w:rsidR="00F40371" w:rsidRPr="00F40371">
        <w:rPr>
          <w:rFonts w:ascii="Times New Roman" w:eastAsia="Aptos" w:hAnsi="Times New Roman" w:cs="Times New Roman"/>
        </w:rPr>
        <w:t>combat antisemitism in federally funded schools</w:t>
      </w:r>
      <w:r w:rsidR="00F40371">
        <w:rPr>
          <w:rFonts w:ascii="Times New Roman" w:eastAsia="Aptos" w:hAnsi="Times New Roman" w:cs="Times New Roman"/>
        </w:rPr>
        <w:t>, are needed</w:t>
      </w:r>
      <w:r w:rsidR="003915D0" w:rsidRPr="003915D0">
        <w:rPr>
          <w:rFonts w:ascii="Times New Roman" w:eastAsia="Aptos" w:hAnsi="Times New Roman" w:cs="Times New Roman"/>
        </w:rPr>
        <w:t>.</w:t>
      </w:r>
    </w:p>
    <w:p w14:paraId="4CC9F0D3" w14:textId="77777777" w:rsidR="00C15E3E" w:rsidRDefault="00C15E3E" w:rsidP="003B14D3">
      <w:pPr>
        <w:spacing w:after="0" w:line="240" w:lineRule="auto"/>
        <w:rPr>
          <w:rFonts w:ascii="Times New Roman" w:eastAsia="Aptos" w:hAnsi="Times New Roman" w:cs="Times New Roman"/>
        </w:rPr>
      </w:pPr>
    </w:p>
    <w:p w14:paraId="5F63C1F4" w14:textId="6D91A192" w:rsidR="004C39B7" w:rsidRDefault="007B3CF8" w:rsidP="004909B8">
      <w:pPr>
        <w:spacing w:after="0" w:line="240" w:lineRule="auto"/>
        <w:rPr>
          <w:rFonts w:ascii="Times New Roman" w:eastAsia="Aptos" w:hAnsi="Times New Roman" w:cs="Times New Roman"/>
        </w:rPr>
      </w:pPr>
      <w:r>
        <w:rPr>
          <w:rFonts w:ascii="Times New Roman" w:eastAsia="Aptos" w:hAnsi="Times New Roman" w:cs="Times New Roman"/>
        </w:rPr>
        <w:t>T</w:t>
      </w:r>
      <w:r w:rsidR="007D3FED">
        <w:rPr>
          <w:rFonts w:ascii="Times New Roman" w:eastAsia="Aptos" w:hAnsi="Times New Roman" w:cs="Times New Roman"/>
        </w:rPr>
        <w:t>he NEA’s 2025 handbook, which outlines the union</w:t>
      </w:r>
      <w:r w:rsidR="002A5A81">
        <w:rPr>
          <w:rFonts w:ascii="Times New Roman" w:eastAsia="Aptos" w:hAnsi="Times New Roman" w:cs="Times New Roman"/>
        </w:rPr>
        <w:t>’</w:t>
      </w:r>
      <w:r w:rsidR="007D3FED">
        <w:rPr>
          <w:rFonts w:ascii="Times New Roman" w:eastAsia="Aptos" w:hAnsi="Times New Roman" w:cs="Times New Roman"/>
        </w:rPr>
        <w:t>s goals and priorities for the upcoming year, contains passages</w:t>
      </w:r>
      <w:r w:rsidR="00EB269D">
        <w:rPr>
          <w:rFonts w:ascii="Times New Roman" w:eastAsia="Aptos" w:hAnsi="Times New Roman" w:cs="Times New Roman"/>
        </w:rPr>
        <w:t xml:space="preserve"> and priorities</w:t>
      </w:r>
      <w:r w:rsidR="007D3FED">
        <w:rPr>
          <w:rFonts w:ascii="Times New Roman" w:eastAsia="Aptos" w:hAnsi="Times New Roman" w:cs="Times New Roman"/>
        </w:rPr>
        <w:t xml:space="preserve"> </w:t>
      </w:r>
      <w:r w:rsidR="003F7E62">
        <w:rPr>
          <w:rFonts w:ascii="Times New Roman" w:eastAsia="Aptos" w:hAnsi="Times New Roman" w:cs="Times New Roman"/>
        </w:rPr>
        <w:t xml:space="preserve">that </w:t>
      </w:r>
      <w:r w:rsidR="007E07C0">
        <w:rPr>
          <w:rFonts w:ascii="Times New Roman" w:eastAsia="Aptos" w:hAnsi="Times New Roman" w:cs="Times New Roman"/>
        </w:rPr>
        <w:t>are</w:t>
      </w:r>
      <w:r w:rsidR="00784421">
        <w:rPr>
          <w:rFonts w:ascii="Times New Roman" w:eastAsia="Aptos" w:hAnsi="Times New Roman" w:cs="Times New Roman"/>
        </w:rPr>
        <w:t xml:space="preserve"> </w:t>
      </w:r>
      <w:r w:rsidR="007E07C0">
        <w:rPr>
          <w:rFonts w:ascii="Times New Roman" w:eastAsia="Aptos" w:hAnsi="Times New Roman" w:cs="Times New Roman"/>
        </w:rPr>
        <w:t xml:space="preserve">hostile </w:t>
      </w:r>
      <w:r w:rsidR="00784421">
        <w:rPr>
          <w:rFonts w:ascii="Times New Roman" w:eastAsia="Aptos" w:hAnsi="Times New Roman" w:cs="Times New Roman"/>
        </w:rPr>
        <w:t>towards the Jewish people</w:t>
      </w:r>
      <w:r w:rsidR="007D3FED">
        <w:rPr>
          <w:rFonts w:ascii="Times New Roman" w:eastAsia="Aptos" w:hAnsi="Times New Roman" w:cs="Times New Roman"/>
        </w:rPr>
        <w:t>. For example, the handbook states that the union will celebrate International Holocaust Remembrance Day by “</w:t>
      </w:r>
      <w:r w:rsidR="007D3FED" w:rsidRPr="0020615F">
        <w:rPr>
          <w:rFonts w:ascii="Times New Roman" w:eastAsia="Aptos" w:hAnsi="Times New Roman" w:cs="Times New Roman"/>
        </w:rPr>
        <w:t>recognizing more than 12 million victims of the Holocaust from different faiths, ethnicities, races, political beliefs, genders, and gender identification, abilities/disabilities, and other targeted characteristics</w:t>
      </w:r>
      <w:r w:rsidR="008C5383">
        <w:rPr>
          <w:rFonts w:ascii="Times New Roman" w:eastAsia="Aptos" w:hAnsi="Times New Roman" w:cs="Times New Roman"/>
        </w:rPr>
        <w:t>.</w:t>
      </w:r>
      <w:r w:rsidR="007D3FED">
        <w:rPr>
          <w:rFonts w:ascii="Times New Roman" w:eastAsia="Aptos" w:hAnsi="Times New Roman" w:cs="Times New Roman"/>
        </w:rPr>
        <w:t>”</w:t>
      </w:r>
      <w:r w:rsidR="00E9462B">
        <w:rPr>
          <w:rStyle w:val="FootnoteReference"/>
          <w:rFonts w:ascii="Times New Roman" w:eastAsia="Aptos" w:hAnsi="Times New Roman" w:cs="Times New Roman"/>
        </w:rPr>
        <w:footnoteReference w:id="3"/>
      </w:r>
      <w:r w:rsidR="00CB1ED2">
        <w:rPr>
          <w:rFonts w:ascii="Times New Roman" w:eastAsia="Aptos" w:hAnsi="Times New Roman" w:cs="Times New Roman"/>
        </w:rPr>
        <w:t xml:space="preserve"> But this obscures the fact that Jews were the primary target of the Holocaust, with </w:t>
      </w:r>
      <w:r w:rsidR="007D2E2A">
        <w:rPr>
          <w:rFonts w:ascii="Times New Roman" w:eastAsia="Aptos" w:hAnsi="Times New Roman" w:cs="Times New Roman"/>
        </w:rPr>
        <w:t>six</w:t>
      </w:r>
      <w:r w:rsidR="004C39B7">
        <w:rPr>
          <w:rFonts w:ascii="Times New Roman" w:eastAsia="Aptos" w:hAnsi="Times New Roman" w:cs="Times New Roman"/>
        </w:rPr>
        <w:t xml:space="preserve"> </w:t>
      </w:r>
      <w:r w:rsidR="00CB1ED2">
        <w:rPr>
          <w:rFonts w:ascii="Times New Roman" w:eastAsia="Aptos" w:hAnsi="Times New Roman" w:cs="Times New Roman"/>
        </w:rPr>
        <w:t>million</w:t>
      </w:r>
      <w:r w:rsidR="00DE6CC4">
        <w:rPr>
          <w:rFonts w:ascii="Times New Roman" w:eastAsia="Aptos" w:hAnsi="Times New Roman" w:cs="Times New Roman"/>
        </w:rPr>
        <w:t xml:space="preserve"> Jews having been murdered</w:t>
      </w:r>
      <w:r w:rsidR="00CB1ED2">
        <w:rPr>
          <w:rFonts w:ascii="Times New Roman" w:eastAsia="Aptos" w:hAnsi="Times New Roman" w:cs="Times New Roman"/>
        </w:rPr>
        <w:t xml:space="preserve"> at the hands of the Nazis</w:t>
      </w:r>
      <w:r w:rsidR="007D3FED">
        <w:rPr>
          <w:rFonts w:ascii="Times New Roman" w:eastAsia="Aptos" w:hAnsi="Times New Roman" w:cs="Times New Roman"/>
        </w:rPr>
        <w:t>.</w:t>
      </w:r>
    </w:p>
    <w:p w14:paraId="5BE22884" w14:textId="77777777" w:rsidR="007B3CF8" w:rsidRDefault="007B3CF8" w:rsidP="004909B8">
      <w:pPr>
        <w:spacing w:after="0" w:line="240" w:lineRule="auto"/>
        <w:rPr>
          <w:rFonts w:ascii="Times New Roman" w:eastAsia="Aptos" w:hAnsi="Times New Roman" w:cs="Times New Roman"/>
        </w:rPr>
      </w:pPr>
    </w:p>
    <w:p w14:paraId="71915E2C" w14:textId="49E715B0" w:rsidR="008F0E47" w:rsidRDefault="00CB1ED2" w:rsidP="003B14D3">
      <w:pPr>
        <w:spacing w:after="0" w:line="240" w:lineRule="auto"/>
        <w:rPr>
          <w:rFonts w:ascii="Times New Roman" w:eastAsia="Aptos" w:hAnsi="Times New Roman" w:cs="Times New Roman"/>
        </w:rPr>
      </w:pPr>
      <w:r>
        <w:rPr>
          <w:rFonts w:ascii="Times New Roman" w:eastAsia="Aptos" w:hAnsi="Times New Roman" w:cs="Times New Roman"/>
        </w:rPr>
        <w:lastRenderedPageBreak/>
        <w:t>Moreover,</w:t>
      </w:r>
      <w:r w:rsidR="007B0F34">
        <w:rPr>
          <w:rFonts w:ascii="Times New Roman" w:eastAsia="Aptos" w:hAnsi="Times New Roman" w:cs="Times New Roman"/>
        </w:rPr>
        <w:t xml:space="preserve"> </w:t>
      </w:r>
      <w:r>
        <w:rPr>
          <w:rFonts w:ascii="Times New Roman" w:eastAsia="Aptos" w:hAnsi="Times New Roman" w:cs="Times New Roman"/>
        </w:rPr>
        <w:t xml:space="preserve">the </w:t>
      </w:r>
      <w:r w:rsidR="007D3FED">
        <w:rPr>
          <w:rFonts w:ascii="Times New Roman" w:eastAsia="Aptos" w:hAnsi="Times New Roman" w:cs="Times New Roman"/>
        </w:rPr>
        <w:t>handbook outlines the NEA’s plans to “</w:t>
      </w:r>
      <w:r w:rsidR="007D3FED" w:rsidRPr="00B515FE">
        <w:rPr>
          <w:rFonts w:ascii="Times New Roman" w:eastAsia="Aptos" w:hAnsi="Times New Roman" w:cs="Times New Roman"/>
        </w:rPr>
        <w:t>educate members and the general public about the history of the Palestinian Nakba</w:t>
      </w:r>
      <w:r w:rsidR="007D3FED">
        <w:rPr>
          <w:rFonts w:ascii="Times New Roman" w:eastAsia="Aptos" w:hAnsi="Times New Roman" w:cs="Times New Roman"/>
        </w:rPr>
        <w:t xml:space="preserve">” </w:t>
      </w:r>
      <w:r w:rsidR="00637A13">
        <w:rPr>
          <w:rFonts w:ascii="Times New Roman" w:eastAsia="Aptos" w:hAnsi="Times New Roman" w:cs="Times New Roman"/>
        </w:rPr>
        <w:t xml:space="preserve">but </w:t>
      </w:r>
      <w:r w:rsidR="007D3FED">
        <w:rPr>
          <w:rFonts w:ascii="Times New Roman" w:eastAsia="Aptos" w:hAnsi="Times New Roman" w:cs="Times New Roman"/>
        </w:rPr>
        <w:t>offers no context about the history of the state of Israel and the events that led to its creation.</w:t>
      </w:r>
      <w:r w:rsidR="00E9462B">
        <w:rPr>
          <w:rStyle w:val="FootnoteReference"/>
          <w:rFonts w:ascii="Times New Roman" w:eastAsia="Aptos" w:hAnsi="Times New Roman" w:cs="Times New Roman"/>
        </w:rPr>
        <w:footnoteReference w:id="4"/>
      </w:r>
      <w:r w:rsidR="00E9462B">
        <w:rPr>
          <w:rFonts w:ascii="Times New Roman" w:eastAsia="Aptos" w:hAnsi="Times New Roman" w:cs="Times New Roman"/>
        </w:rPr>
        <w:t xml:space="preserve"> </w:t>
      </w:r>
      <w:r w:rsidR="007B3CF8">
        <w:rPr>
          <w:rFonts w:ascii="Times New Roman" w:eastAsia="Aptos" w:hAnsi="Times New Roman" w:cs="Times New Roman"/>
        </w:rPr>
        <w:t xml:space="preserve">Further, as stated by </w:t>
      </w:r>
      <w:r w:rsidR="006A1B93">
        <w:rPr>
          <w:rFonts w:ascii="Times New Roman" w:eastAsia="Aptos" w:hAnsi="Times New Roman" w:cs="Times New Roman"/>
        </w:rPr>
        <w:t xml:space="preserve">the </w:t>
      </w:r>
      <w:r w:rsidR="007B3CF8">
        <w:rPr>
          <w:rFonts w:ascii="Times New Roman" w:eastAsia="Aptos" w:hAnsi="Times New Roman" w:cs="Times New Roman"/>
        </w:rPr>
        <w:t>ADL</w:t>
      </w:r>
      <w:r w:rsidR="006A1B93">
        <w:rPr>
          <w:rFonts w:ascii="Times New Roman" w:eastAsia="Aptos" w:hAnsi="Times New Roman" w:cs="Times New Roman"/>
        </w:rPr>
        <w:t>, “</w:t>
      </w:r>
      <w:r w:rsidR="008E2440">
        <w:rPr>
          <w:rFonts w:ascii="Times New Roman" w:eastAsia="Aptos" w:hAnsi="Times New Roman" w:cs="Times New Roman"/>
        </w:rPr>
        <w:t>[s]</w:t>
      </w:r>
      <w:proofErr w:type="spellStart"/>
      <w:r w:rsidR="00BC2174" w:rsidRPr="00BC2174">
        <w:rPr>
          <w:rFonts w:ascii="Times New Roman" w:eastAsia="Aptos" w:hAnsi="Times New Roman" w:cs="Times New Roman"/>
        </w:rPr>
        <w:t>ome</w:t>
      </w:r>
      <w:proofErr w:type="spellEnd"/>
      <w:r w:rsidR="00BC2174" w:rsidRPr="00BC2174">
        <w:rPr>
          <w:rFonts w:ascii="Times New Roman" w:eastAsia="Aptos" w:hAnsi="Times New Roman" w:cs="Times New Roman"/>
        </w:rPr>
        <w:t xml:space="preserve"> Palestinian politicians, writers and commentators use Nakba Day to insinuate that the very existence of Israel is a catastrophe and to question the legitimacy of Israel as the Jewish national homeland</w:t>
      </w:r>
      <w:r w:rsidR="00BC2174">
        <w:rPr>
          <w:rFonts w:ascii="Times New Roman" w:eastAsia="Aptos" w:hAnsi="Times New Roman" w:cs="Times New Roman"/>
        </w:rPr>
        <w:t>.</w:t>
      </w:r>
      <w:r w:rsidR="006A1B93">
        <w:rPr>
          <w:rFonts w:ascii="Times New Roman" w:eastAsia="Aptos" w:hAnsi="Times New Roman" w:cs="Times New Roman"/>
        </w:rPr>
        <w:t>”</w:t>
      </w:r>
      <w:r w:rsidR="00692B52">
        <w:rPr>
          <w:rStyle w:val="FootnoteReference"/>
          <w:rFonts w:ascii="Times New Roman" w:eastAsia="Aptos" w:hAnsi="Times New Roman" w:cs="Times New Roman"/>
        </w:rPr>
        <w:footnoteReference w:id="5"/>
      </w:r>
      <w:r w:rsidR="006A1B93">
        <w:rPr>
          <w:rFonts w:ascii="Times New Roman" w:eastAsia="Aptos" w:hAnsi="Times New Roman" w:cs="Times New Roman"/>
        </w:rPr>
        <w:t xml:space="preserve"> </w:t>
      </w:r>
      <w:r w:rsidR="007B0F34">
        <w:rPr>
          <w:rFonts w:ascii="Times New Roman" w:eastAsia="Aptos" w:hAnsi="Times New Roman" w:cs="Times New Roman"/>
        </w:rPr>
        <w:t>In short, when it comes to both the Holocaust and the founding of the State of Israel, the NEA’s interest in educating about “historical injustices,</w:t>
      </w:r>
      <w:r w:rsidR="008C5383">
        <w:rPr>
          <w:rFonts w:ascii="Times New Roman" w:eastAsia="Aptos" w:hAnsi="Times New Roman" w:cs="Times New Roman"/>
        </w:rPr>
        <w:t>”</w:t>
      </w:r>
      <w:r w:rsidR="007B0F34">
        <w:rPr>
          <w:rFonts w:ascii="Times New Roman" w:eastAsia="Aptos" w:hAnsi="Times New Roman" w:cs="Times New Roman"/>
        </w:rPr>
        <w:t xml:space="preserve"> “ongoing trauma,” and </w:t>
      </w:r>
      <w:r w:rsidR="008C5383">
        <w:rPr>
          <w:rFonts w:ascii="Times New Roman" w:eastAsia="Aptos" w:hAnsi="Times New Roman" w:cs="Times New Roman"/>
        </w:rPr>
        <w:t>“</w:t>
      </w:r>
      <w:r w:rsidR="007B0F34">
        <w:rPr>
          <w:rFonts w:ascii="Times New Roman" w:eastAsia="Aptos" w:hAnsi="Times New Roman" w:cs="Times New Roman"/>
        </w:rPr>
        <w:t xml:space="preserve">diaspora” does not include </w:t>
      </w:r>
      <w:r w:rsidR="007B0F34">
        <w:rPr>
          <w:rFonts w:ascii="Times New Roman" w:eastAsia="Aptos" w:hAnsi="Times New Roman" w:cs="Times New Roman"/>
        </w:rPr>
        <w:t xml:space="preserve">the Jewish people. </w:t>
      </w:r>
    </w:p>
    <w:p w14:paraId="051EC209" w14:textId="77777777" w:rsidR="008F0E47" w:rsidRDefault="008F0E47" w:rsidP="003B14D3">
      <w:pPr>
        <w:spacing w:after="0" w:line="240" w:lineRule="auto"/>
        <w:rPr>
          <w:rFonts w:ascii="Times New Roman" w:eastAsia="Aptos" w:hAnsi="Times New Roman" w:cs="Times New Roman"/>
        </w:rPr>
      </w:pPr>
    </w:p>
    <w:p w14:paraId="0ED24446" w14:textId="2460BFF2" w:rsidR="00911080" w:rsidRDefault="004F0E40" w:rsidP="004909B8">
      <w:pPr>
        <w:spacing w:after="0" w:line="240" w:lineRule="auto"/>
        <w:rPr>
          <w:rFonts w:ascii="Times New Roman" w:eastAsia="Aptos" w:hAnsi="Times New Roman" w:cs="Times New Roman"/>
        </w:rPr>
      </w:pPr>
      <w:r>
        <w:rPr>
          <w:rFonts w:ascii="Times New Roman" w:eastAsia="Aptos" w:hAnsi="Times New Roman" w:cs="Times New Roman"/>
        </w:rPr>
        <w:t>The</w:t>
      </w:r>
      <w:r w:rsidR="00637A13">
        <w:rPr>
          <w:rFonts w:ascii="Times New Roman" w:eastAsia="Aptos" w:hAnsi="Times New Roman" w:cs="Times New Roman"/>
        </w:rPr>
        <w:t xml:space="preserve"> handbook </w:t>
      </w:r>
      <w:r>
        <w:rPr>
          <w:rFonts w:ascii="Times New Roman" w:eastAsia="Aptos" w:hAnsi="Times New Roman" w:cs="Times New Roman"/>
        </w:rPr>
        <w:t xml:space="preserve">also </w:t>
      </w:r>
      <w:r w:rsidR="00637A13">
        <w:rPr>
          <w:rFonts w:ascii="Times New Roman" w:eastAsia="Aptos" w:hAnsi="Times New Roman" w:cs="Times New Roman"/>
        </w:rPr>
        <w:t xml:space="preserve">states that </w:t>
      </w:r>
      <w:r w:rsidR="007D3FED">
        <w:rPr>
          <w:rFonts w:ascii="Times New Roman" w:eastAsia="Aptos" w:hAnsi="Times New Roman" w:cs="Times New Roman"/>
        </w:rPr>
        <w:t>the union will “</w:t>
      </w:r>
      <w:r w:rsidR="007D3FED" w:rsidRPr="00B542B5">
        <w:rPr>
          <w:rFonts w:ascii="Times New Roman" w:eastAsia="Aptos" w:hAnsi="Times New Roman" w:cs="Times New Roman"/>
        </w:rPr>
        <w:t>use existing digital communication tools to educate members about the difference between anti-Zionism and antisemitism</w:t>
      </w:r>
      <w:r w:rsidR="007D3FED">
        <w:rPr>
          <w:rFonts w:ascii="Times New Roman" w:eastAsia="Aptos" w:hAnsi="Times New Roman" w:cs="Times New Roman"/>
        </w:rPr>
        <w:t xml:space="preserve">.” </w:t>
      </w:r>
      <w:r w:rsidR="00C741FE">
        <w:rPr>
          <w:rFonts w:ascii="Times New Roman" w:eastAsia="Aptos" w:hAnsi="Times New Roman" w:cs="Times New Roman"/>
        </w:rPr>
        <w:t>In</w:t>
      </w:r>
      <w:r w:rsidR="00A14B30">
        <w:rPr>
          <w:rFonts w:ascii="Times New Roman" w:eastAsia="Aptos" w:hAnsi="Times New Roman" w:cs="Times New Roman"/>
        </w:rPr>
        <w:t xml:space="preserve"> light of the </w:t>
      </w:r>
      <w:r w:rsidR="00CC4017">
        <w:rPr>
          <w:rFonts w:ascii="Times New Roman" w:eastAsia="Aptos" w:hAnsi="Times New Roman" w:cs="Times New Roman"/>
        </w:rPr>
        <w:t xml:space="preserve">above </w:t>
      </w:r>
      <w:r w:rsidR="00A14B30">
        <w:rPr>
          <w:rFonts w:ascii="Times New Roman" w:eastAsia="Aptos" w:hAnsi="Times New Roman" w:cs="Times New Roman"/>
        </w:rPr>
        <w:t xml:space="preserve">passages, </w:t>
      </w:r>
      <w:r w:rsidR="00DE6CC4">
        <w:rPr>
          <w:rFonts w:ascii="Times New Roman" w:eastAsia="Aptos" w:hAnsi="Times New Roman" w:cs="Times New Roman"/>
        </w:rPr>
        <w:t>the inclusion of this subject</w:t>
      </w:r>
      <w:r w:rsidR="00A14B30">
        <w:rPr>
          <w:rFonts w:ascii="Times New Roman" w:eastAsia="Aptos" w:hAnsi="Times New Roman" w:cs="Times New Roman"/>
        </w:rPr>
        <w:t xml:space="preserve"> </w:t>
      </w:r>
      <w:r w:rsidR="00C741FE">
        <w:rPr>
          <w:rFonts w:ascii="Times New Roman" w:eastAsia="Aptos" w:hAnsi="Times New Roman" w:cs="Times New Roman"/>
        </w:rPr>
        <w:t xml:space="preserve">not only </w:t>
      </w:r>
      <w:r w:rsidR="00A14B30">
        <w:rPr>
          <w:rFonts w:ascii="Times New Roman" w:eastAsia="Aptos" w:hAnsi="Times New Roman" w:cs="Times New Roman"/>
        </w:rPr>
        <w:t>appears to reflect an ignorance of the perspective of Jewish people</w:t>
      </w:r>
      <w:r w:rsidR="00A45F8F">
        <w:rPr>
          <w:rFonts w:ascii="Times New Roman" w:eastAsia="Aptos" w:hAnsi="Times New Roman" w:cs="Times New Roman"/>
        </w:rPr>
        <w:t xml:space="preserve"> </w:t>
      </w:r>
      <w:r w:rsidR="00C741FE">
        <w:rPr>
          <w:rFonts w:ascii="Times New Roman" w:eastAsia="Aptos" w:hAnsi="Times New Roman" w:cs="Times New Roman"/>
        </w:rPr>
        <w:t>but also</w:t>
      </w:r>
      <w:r w:rsidR="00A14B30">
        <w:rPr>
          <w:rFonts w:ascii="Times New Roman" w:eastAsia="Aptos" w:hAnsi="Times New Roman" w:cs="Times New Roman"/>
        </w:rPr>
        <w:t xml:space="preserve"> </w:t>
      </w:r>
      <w:r w:rsidR="00D128D8">
        <w:rPr>
          <w:rFonts w:ascii="Times New Roman" w:eastAsia="Aptos" w:hAnsi="Times New Roman" w:cs="Times New Roman"/>
        </w:rPr>
        <w:t xml:space="preserve">a </w:t>
      </w:r>
      <w:r w:rsidR="008C5383">
        <w:rPr>
          <w:rFonts w:ascii="Times New Roman" w:eastAsia="Aptos" w:hAnsi="Times New Roman" w:cs="Times New Roman"/>
        </w:rPr>
        <w:t>potential</w:t>
      </w:r>
      <w:r w:rsidR="00A14B30">
        <w:rPr>
          <w:rFonts w:ascii="Times New Roman" w:eastAsia="Aptos" w:hAnsi="Times New Roman" w:cs="Times New Roman"/>
        </w:rPr>
        <w:t xml:space="preserve"> animus towards them</w:t>
      </w:r>
      <w:r w:rsidR="00E9462B">
        <w:rPr>
          <w:rFonts w:ascii="Times New Roman" w:eastAsia="Aptos" w:hAnsi="Times New Roman" w:cs="Times New Roman"/>
        </w:rPr>
        <w:t>.</w:t>
      </w:r>
      <w:r w:rsidR="00A14B30">
        <w:rPr>
          <w:rFonts w:ascii="Times New Roman" w:eastAsia="Aptos" w:hAnsi="Times New Roman" w:cs="Times New Roman"/>
        </w:rPr>
        <w:t xml:space="preserve"> </w:t>
      </w:r>
      <w:r w:rsidR="00A45F8F">
        <w:rPr>
          <w:rFonts w:ascii="Times New Roman" w:eastAsia="Aptos" w:hAnsi="Times New Roman" w:cs="Times New Roman"/>
        </w:rPr>
        <w:t>Indeed, p</w:t>
      </w:r>
      <w:r w:rsidR="00A45F8F" w:rsidRPr="008F76CA">
        <w:rPr>
          <w:rFonts w:ascii="Times New Roman" w:eastAsia="Aptos" w:hAnsi="Times New Roman" w:cs="Times New Roman"/>
        </w:rPr>
        <w:t>olling from Pew Research Center shows that 82 percent of Jewish adults in the United States consider “caring about Israel” to be “an essential or important part of what being Jewish means to them.”</w:t>
      </w:r>
      <w:r w:rsidR="00A45F8F">
        <w:rPr>
          <w:rStyle w:val="FootnoteReference"/>
          <w:rFonts w:ascii="Times New Roman" w:eastAsia="Aptos" w:hAnsi="Times New Roman" w:cs="Times New Roman"/>
        </w:rPr>
        <w:footnoteReference w:id="6"/>
      </w:r>
      <w:r w:rsidR="003F4DB4">
        <w:rPr>
          <w:rFonts w:ascii="Times New Roman" w:eastAsia="Aptos" w:hAnsi="Times New Roman" w:cs="Times New Roman"/>
        </w:rPr>
        <w:t xml:space="preserve"> </w:t>
      </w:r>
    </w:p>
    <w:p w14:paraId="652E13D8" w14:textId="77777777" w:rsidR="007B3CF8" w:rsidRDefault="007B3CF8" w:rsidP="004909B8">
      <w:pPr>
        <w:spacing w:after="0" w:line="240" w:lineRule="auto"/>
        <w:rPr>
          <w:rFonts w:ascii="Times New Roman" w:eastAsia="Aptos" w:hAnsi="Times New Roman" w:cs="Times New Roman"/>
        </w:rPr>
      </w:pPr>
    </w:p>
    <w:p w14:paraId="63610A34" w14:textId="711E8D09" w:rsidR="007B3CF8" w:rsidRDefault="003F4DB4" w:rsidP="007B3CF8">
      <w:pPr>
        <w:spacing w:after="0" w:line="240" w:lineRule="auto"/>
        <w:rPr>
          <w:rFonts w:ascii="Times New Roman" w:eastAsia="Aptos" w:hAnsi="Times New Roman" w:cs="Times New Roman"/>
        </w:rPr>
      </w:pPr>
      <w:r>
        <w:rPr>
          <w:rFonts w:ascii="Times New Roman" w:eastAsia="Aptos" w:hAnsi="Times New Roman" w:cs="Times New Roman"/>
        </w:rPr>
        <w:t>The Committee is likewise concerned that</w:t>
      </w:r>
      <w:r w:rsidR="007B3CF8">
        <w:rPr>
          <w:rFonts w:ascii="Times New Roman" w:eastAsia="Aptos" w:hAnsi="Times New Roman" w:cs="Times New Roman"/>
        </w:rPr>
        <w:t xml:space="preserve"> on July 8, the NEA Representative Assembly voted to pass a resolution </w:t>
      </w:r>
      <w:r w:rsidR="00F904CD">
        <w:rPr>
          <w:rFonts w:ascii="Times New Roman" w:eastAsia="Aptos" w:hAnsi="Times New Roman" w:cs="Times New Roman"/>
        </w:rPr>
        <w:t>stating that</w:t>
      </w:r>
      <w:r w:rsidR="007B3CF8">
        <w:rPr>
          <w:rFonts w:ascii="Times New Roman" w:eastAsia="Aptos" w:hAnsi="Times New Roman" w:cs="Times New Roman"/>
        </w:rPr>
        <w:t xml:space="preserve"> </w:t>
      </w:r>
      <w:r w:rsidR="00F904CD">
        <w:rPr>
          <w:rFonts w:ascii="Times New Roman" w:eastAsia="Aptos" w:hAnsi="Times New Roman" w:cs="Times New Roman"/>
        </w:rPr>
        <w:t xml:space="preserve">the NEA </w:t>
      </w:r>
      <w:r w:rsidR="00B359F0">
        <w:rPr>
          <w:rFonts w:ascii="Times New Roman" w:eastAsia="Aptos" w:hAnsi="Times New Roman" w:cs="Times New Roman"/>
        </w:rPr>
        <w:t>“</w:t>
      </w:r>
      <w:r w:rsidR="00F904CD">
        <w:rPr>
          <w:rFonts w:ascii="Times New Roman" w:eastAsia="Aptos" w:hAnsi="Times New Roman" w:cs="Times New Roman"/>
        </w:rPr>
        <w:t xml:space="preserve">will </w:t>
      </w:r>
      <w:r w:rsidR="007B3CF8">
        <w:rPr>
          <w:rFonts w:ascii="Times New Roman" w:eastAsia="Aptos" w:hAnsi="Times New Roman" w:cs="Times New Roman"/>
        </w:rPr>
        <w:t>not use, endorse, or publicize materials from the Anti-Defamation League, such as its curricular materials or statistics.”</w:t>
      </w:r>
      <w:r w:rsidR="007B3CF8">
        <w:rPr>
          <w:rStyle w:val="FootnoteReference"/>
          <w:rFonts w:ascii="Times New Roman" w:eastAsia="Aptos" w:hAnsi="Times New Roman" w:cs="Times New Roman"/>
        </w:rPr>
        <w:footnoteReference w:id="7"/>
      </w:r>
      <w:r w:rsidR="007B3CF8">
        <w:rPr>
          <w:rFonts w:ascii="Times New Roman" w:eastAsia="Aptos" w:hAnsi="Times New Roman" w:cs="Times New Roman"/>
        </w:rPr>
        <w:t xml:space="preserve"> </w:t>
      </w:r>
      <w:r w:rsidR="007B3CF8" w:rsidRPr="3746A88C">
        <w:rPr>
          <w:rFonts w:ascii="Times New Roman" w:eastAsia="Aptos" w:hAnsi="Times New Roman" w:cs="Times New Roman"/>
        </w:rPr>
        <w:t>The ADL is a non-profit focused on “stopping the defamation of the Jewish people”</w:t>
      </w:r>
      <w:r w:rsidR="007B3CF8" w:rsidRPr="3746A88C" w:rsidDel="00F403A8">
        <w:rPr>
          <w:rFonts w:ascii="Times New Roman" w:eastAsia="Aptos" w:hAnsi="Times New Roman" w:cs="Times New Roman"/>
        </w:rPr>
        <w:t xml:space="preserve"> and </w:t>
      </w:r>
      <w:r w:rsidR="007B3CF8" w:rsidRPr="3746A88C">
        <w:rPr>
          <w:rFonts w:ascii="Times New Roman" w:eastAsia="Aptos" w:hAnsi="Times New Roman" w:cs="Times New Roman"/>
        </w:rPr>
        <w:t xml:space="preserve">is dedicated to </w:t>
      </w:r>
      <w:r w:rsidR="007B3CF8">
        <w:rPr>
          <w:rFonts w:ascii="Times New Roman" w:eastAsia="Aptos" w:hAnsi="Times New Roman" w:cs="Times New Roman"/>
        </w:rPr>
        <w:t>combating</w:t>
      </w:r>
      <w:r w:rsidR="007B3CF8" w:rsidRPr="3746A88C" w:rsidDel="00F403A8">
        <w:rPr>
          <w:rFonts w:ascii="Times New Roman" w:eastAsia="Aptos" w:hAnsi="Times New Roman" w:cs="Times New Roman"/>
        </w:rPr>
        <w:t xml:space="preserve"> antisemitism</w:t>
      </w:r>
      <w:r w:rsidR="007B3CF8" w:rsidRPr="00427D20">
        <w:rPr>
          <w:rFonts w:ascii="Times New Roman" w:eastAsia="Aptos" w:hAnsi="Times New Roman" w:cs="Times New Roman"/>
        </w:rPr>
        <w:t>.</w:t>
      </w:r>
      <w:r w:rsidR="007B3CF8" w:rsidRPr="00427D20">
        <w:rPr>
          <w:rStyle w:val="FootnoteReference"/>
          <w:rFonts w:ascii="Times New Roman" w:eastAsia="Aptos" w:hAnsi="Times New Roman" w:cs="Times New Roman"/>
        </w:rPr>
        <w:footnoteReference w:id="8"/>
      </w:r>
      <w:r w:rsidR="007B3CF8" w:rsidRPr="00427D20">
        <w:rPr>
          <w:rFonts w:ascii="Times New Roman" w:eastAsia="Aptos" w:hAnsi="Times New Roman" w:cs="Times New Roman"/>
        </w:rPr>
        <w:t xml:space="preserve"> </w:t>
      </w:r>
      <w:r w:rsidR="007B3CF8">
        <w:rPr>
          <w:rFonts w:ascii="Times New Roman" w:eastAsia="Aptos" w:hAnsi="Times New Roman" w:cs="Times New Roman"/>
        </w:rPr>
        <w:t>After</w:t>
      </w:r>
      <w:r w:rsidR="007B3CF8" w:rsidDel="00F403A8">
        <w:rPr>
          <w:rFonts w:ascii="Times New Roman" w:eastAsia="Aptos" w:hAnsi="Times New Roman" w:cs="Times New Roman"/>
        </w:rPr>
        <w:t xml:space="preserve"> the </w:t>
      </w:r>
      <w:r w:rsidR="007B3CF8">
        <w:rPr>
          <w:rFonts w:ascii="Times New Roman" w:eastAsia="Aptos" w:hAnsi="Times New Roman" w:cs="Times New Roman"/>
        </w:rPr>
        <w:t>vote, Jewish union members said the measure “</w:t>
      </w:r>
      <w:r w:rsidR="007B3CF8" w:rsidRPr="00EB2227">
        <w:rPr>
          <w:rFonts w:ascii="Times New Roman" w:eastAsia="Aptos" w:hAnsi="Times New Roman" w:cs="Times New Roman"/>
        </w:rPr>
        <w:t>sends a troubling message of exclusion</w:t>
      </w:r>
      <w:r w:rsidR="007B3CF8">
        <w:rPr>
          <w:rFonts w:ascii="Times New Roman" w:eastAsia="Aptos" w:hAnsi="Times New Roman" w:cs="Times New Roman"/>
        </w:rPr>
        <w:t>”</w:t>
      </w:r>
      <w:r w:rsidR="007B3CF8" w:rsidRPr="00EB2227">
        <w:rPr>
          <w:rFonts w:ascii="Times New Roman" w:eastAsia="Aptos" w:hAnsi="Times New Roman" w:cs="Times New Roman"/>
        </w:rPr>
        <w:t xml:space="preserve"> when </w:t>
      </w:r>
      <w:r w:rsidR="007B3CF8">
        <w:rPr>
          <w:rFonts w:ascii="Times New Roman" w:eastAsia="Aptos" w:hAnsi="Times New Roman" w:cs="Times New Roman"/>
        </w:rPr>
        <w:t>“</w:t>
      </w:r>
      <w:r w:rsidR="007B3CF8" w:rsidRPr="00EB2227">
        <w:rPr>
          <w:rFonts w:ascii="Times New Roman" w:eastAsia="Aptos" w:hAnsi="Times New Roman" w:cs="Times New Roman"/>
        </w:rPr>
        <w:t>incidents of hate and bias are on the rise across the country.</w:t>
      </w:r>
      <w:r w:rsidR="007B3CF8">
        <w:rPr>
          <w:rFonts w:ascii="Times New Roman" w:eastAsia="Aptos" w:hAnsi="Times New Roman" w:cs="Times New Roman"/>
        </w:rPr>
        <w:t>”</w:t>
      </w:r>
      <w:r w:rsidR="007B3CF8">
        <w:rPr>
          <w:rStyle w:val="FootnoteReference"/>
          <w:rFonts w:ascii="Times New Roman" w:eastAsia="Aptos" w:hAnsi="Times New Roman" w:cs="Times New Roman"/>
        </w:rPr>
        <w:footnoteReference w:id="9"/>
      </w:r>
      <w:r w:rsidR="007B3CF8">
        <w:rPr>
          <w:rFonts w:ascii="Times New Roman" w:eastAsia="Aptos" w:hAnsi="Times New Roman" w:cs="Times New Roman"/>
        </w:rPr>
        <w:t xml:space="preserve"> One Jewish teacher said in a union meeting that “some of our [NEA] members don’t feel safe.”</w:t>
      </w:r>
      <w:r w:rsidR="007B3CF8">
        <w:rPr>
          <w:rStyle w:val="FootnoteReference"/>
          <w:rFonts w:ascii="Times New Roman" w:eastAsia="Aptos" w:hAnsi="Times New Roman" w:cs="Times New Roman"/>
        </w:rPr>
        <w:footnoteReference w:id="10"/>
      </w:r>
      <w:r w:rsidR="007B3CF8">
        <w:rPr>
          <w:rFonts w:ascii="Times New Roman" w:eastAsia="Aptos" w:hAnsi="Times New Roman" w:cs="Times New Roman"/>
        </w:rPr>
        <w:t xml:space="preserve"> </w:t>
      </w:r>
    </w:p>
    <w:p w14:paraId="628E06AC" w14:textId="77777777" w:rsidR="008F0E47" w:rsidRDefault="008F0E47" w:rsidP="003B14D3">
      <w:pPr>
        <w:spacing w:after="0" w:line="240" w:lineRule="auto"/>
        <w:rPr>
          <w:rFonts w:ascii="Times New Roman" w:eastAsia="Aptos" w:hAnsi="Times New Roman" w:cs="Times New Roman"/>
        </w:rPr>
      </w:pPr>
    </w:p>
    <w:p w14:paraId="44F45153" w14:textId="466D9132" w:rsidR="1716698E" w:rsidRDefault="00367F83" w:rsidP="004909B8">
      <w:pPr>
        <w:spacing w:after="0" w:line="240" w:lineRule="auto"/>
        <w:rPr>
          <w:rFonts w:ascii="Times New Roman" w:eastAsia="Aptos" w:hAnsi="Times New Roman" w:cs="Times New Roman"/>
        </w:rPr>
      </w:pPr>
      <w:r>
        <w:rPr>
          <w:rFonts w:ascii="Times New Roman" w:eastAsia="Aptos" w:hAnsi="Times New Roman" w:cs="Times New Roman"/>
        </w:rPr>
        <w:t>Unfortunately, t</w:t>
      </w:r>
      <w:r w:rsidR="1716698E" w:rsidRPr="000940D0">
        <w:rPr>
          <w:rFonts w:ascii="Times New Roman" w:eastAsia="Aptos" w:hAnsi="Times New Roman" w:cs="Times New Roman"/>
        </w:rPr>
        <w:t>h</w:t>
      </w:r>
      <w:r w:rsidR="008A5185">
        <w:rPr>
          <w:rFonts w:ascii="Times New Roman" w:eastAsia="Aptos" w:hAnsi="Times New Roman" w:cs="Times New Roman"/>
        </w:rPr>
        <w:t>e</w:t>
      </w:r>
      <w:r w:rsidR="1716698E" w:rsidRPr="000940D0">
        <w:rPr>
          <w:rFonts w:ascii="Times New Roman" w:eastAsia="Aptos" w:hAnsi="Times New Roman" w:cs="Times New Roman"/>
        </w:rPr>
        <w:t xml:space="preserve"> </w:t>
      </w:r>
      <w:r w:rsidR="008A5185">
        <w:rPr>
          <w:rFonts w:ascii="Times New Roman" w:eastAsia="Aptos" w:hAnsi="Times New Roman" w:cs="Times New Roman"/>
        </w:rPr>
        <w:t xml:space="preserve">July 8 </w:t>
      </w:r>
      <w:r w:rsidR="00451ED1">
        <w:rPr>
          <w:rFonts w:ascii="Times New Roman" w:eastAsia="Aptos" w:hAnsi="Times New Roman" w:cs="Times New Roman"/>
        </w:rPr>
        <w:t>measure</w:t>
      </w:r>
      <w:r w:rsidR="003F4DB4">
        <w:rPr>
          <w:rFonts w:ascii="Times New Roman" w:eastAsia="Aptos" w:hAnsi="Times New Roman" w:cs="Times New Roman"/>
        </w:rPr>
        <w:t xml:space="preserve"> </w:t>
      </w:r>
      <w:r w:rsidR="2827652A" w:rsidRPr="000940D0">
        <w:rPr>
          <w:rFonts w:ascii="Times New Roman" w:eastAsia="Aptos" w:hAnsi="Times New Roman" w:cs="Times New Roman"/>
        </w:rPr>
        <w:t xml:space="preserve">and the </w:t>
      </w:r>
      <w:r w:rsidR="00EB269D">
        <w:rPr>
          <w:rFonts w:ascii="Times New Roman" w:eastAsia="Aptos" w:hAnsi="Times New Roman" w:cs="Times New Roman"/>
        </w:rPr>
        <w:t xml:space="preserve">plans set forth in </w:t>
      </w:r>
      <w:r w:rsidR="2827652A" w:rsidRPr="000940D0">
        <w:rPr>
          <w:rFonts w:ascii="Times New Roman" w:eastAsia="Aptos" w:hAnsi="Times New Roman" w:cs="Times New Roman"/>
        </w:rPr>
        <w:t>NEA’s handbook</w:t>
      </w:r>
      <w:r w:rsidR="003F4DB4">
        <w:rPr>
          <w:rFonts w:ascii="Times New Roman" w:eastAsia="Aptos" w:hAnsi="Times New Roman" w:cs="Times New Roman"/>
        </w:rPr>
        <w:t xml:space="preserve"> </w:t>
      </w:r>
      <w:r w:rsidR="00EB269D">
        <w:rPr>
          <w:rFonts w:ascii="Times New Roman" w:eastAsia="Aptos" w:hAnsi="Times New Roman" w:cs="Times New Roman"/>
        </w:rPr>
        <w:t xml:space="preserve">raise serious concerns that antisemitism has infected </w:t>
      </w:r>
      <w:r w:rsidR="00C87D1A">
        <w:rPr>
          <w:rFonts w:ascii="Times New Roman" w:eastAsia="Aptos" w:hAnsi="Times New Roman" w:cs="Times New Roman"/>
        </w:rPr>
        <w:t>the nation’s largest teachers</w:t>
      </w:r>
      <w:r w:rsidR="00CE26BC">
        <w:rPr>
          <w:rFonts w:ascii="Times New Roman" w:eastAsia="Aptos" w:hAnsi="Times New Roman" w:cs="Times New Roman"/>
        </w:rPr>
        <w:t>’</w:t>
      </w:r>
      <w:r w:rsidR="00C87D1A">
        <w:rPr>
          <w:rFonts w:ascii="Times New Roman" w:eastAsia="Aptos" w:hAnsi="Times New Roman" w:cs="Times New Roman"/>
        </w:rPr>
        <w:t xml:space="preserve"> union</w:t>
      </w:r>
      <w:r w:rsidR="4883AAB4" w:rsidRPr="000940D0">
        <w:rPr>
          <w:rFonts w:ascii="Times New Roman" w:eastAsia="Aptos" w:hAnsi="Times New Roman" w:cs="Times New Roman"/>
        </w:rPr>
        <w:t>.</w:t>
      </w:r>
      <w:r w:rsidR="008A5185">
        <w:rPr>
          <w:rFonts w:ascii="Times New Roman" w:eastAsia="Aptos" w:hAnsi="Times New Roman" w:cs="Times New Roman"/>
        </w:rPr>
        <w:t xml:space="preserve"> </w:t>
      </w:r>
      <w:r w:rsidR="1716698E" w:rsidRPr="005C7F58">
        <w:rPr>
          <w:rFonts w:ascii="Times New Roman" w:eastAsia="Aptos" w:hAnsi="Times New Roman" w:cs="Times New Roman"/>
        </w:rPr>
        <w:t xml:space="preserve">To </w:t>
      </w:r>
      <w:r w:rsidR="50F02324" w:rsidRPr="10412995">
        <w:rPr>
          <w:rFonts w:ascii="Times New Roman" w:eastAsia="Aptos" w:hAnsi="Times New Roman" w:cs="Times New Roman"/>
        </w:rPr>
        <w:t>aid</w:t>
      </w:r>
      <w:r w:rsidR="1716698E" w:rsidRPr="005C7F58">
        <w:rPr>
          <w:rFonts w:ascii="Times New Roman" w:eastAsia="Aptos" w:hAnsi="Times New Roman" w:cs="Times New Roman"/>
        </w:rPr>
        <w:t xml:space="preserve"> the Committee </w:t>
      </w:r>
      <w:r w:rsidR="50F02324" w:rsidRPr="10412995">
        <w:rPr>
          <w:rFonts w:ascii="Times New Roman" w:eastAsia="Aptos" w:hAnsi="Times New Roman" w:cs="Times New Roman"/>
        </w:rPr>
        <w:t>in its investigation</w:t>
      </w:r>
      <w:r w:rsidR="1716698E" w:rsidRPr="005C7F58">
        <w:rPr>
          <w:rFonts w:ascii="Times New Roman" w:eastAsia="Aptos" w:hAnsi="Times New Roman" w:cs="Times New Roman"/>
        </w:rPr>
        <w:t xml:space="preserve"> of </w:t>
      </w:r>
      <w:r w:rsidR="50F02324" w:rsidRPr="5CE10023">
        <w:rPr>
          <w:rFonts w:ascii="Times New Roman" w:eastAsia="Aptos" w:hAnsi="Times New Roman" w:cs="Times New Roman"/>
        </w:rPr>
        <w:t>whether</w:t>
      </w:r>
      <w:r w:rsidR="50F02324" w:rsidRPr="312C9A13">
        <w:rPr>
          <w:rFonts w:ascii="Times New Roman" w:eastAsia="Aptos" w:hAnsi="Times New Roman" w:cs="Times New Roman"/>
        </w:rPr>
        <w:t xml:space="preserve"> the NEA is </w:t>
      </w:r>
      <w:r w:rsidR="50F02324" w:rsidRPr="42442594">
        <w:rPr>
          <w:rFonts w:ascii="Times New Roman" w:eastAsia="Aptos" w:hAnsi="Times New Roman" w:cs="Times New Roman"/>
        </w:rPr>
        <w:t xml:space="preserve">contributing to </w:t>
      </w:r>
      <w:r w:rsidR="50F02324" w:rsidRPr="312C9A13">
        <w:rPr>
          <w:rFonts w:ascii="Times New Roman" w:eastAsia="Aptos" w:hAnsi="Times New Roman" w:cs="Times New Roman"/>
        </w:rPr>
        <w:t>antisemitism</w:t>
      </w:r>
      <w:r w:rsidR="003236A1">
        <w:rPr>
          <w:rFonts w:ascii="Times New Roman" w:eastAsia="Aptos" w:hAnsi="Times New Roman" w:cs="Times New Roman"/>
        </w:rPr>
        <w:t xml:space="preserve"> among its members and in classrooms across the United States</w:t>
      </w:r>
      <w:r w:rsidR="1716698E" w:rsidRPr="005C7F58">
        <w:rPr>
          <w:rFonts w:ascii="Times New Roman" w:eastAsia="Aptos" w:hAnsi="Times New Roman" w:cs="Times New Roman"/>
        </w:rPr>
        <w:t>, please provide responses to the f</w:t>
      </w:r>
      <w:r w:rsidR="1716698E" w:rsidRPr="000B47A1">
        <w:rPr>
          <w:rFonts w:ascii="Times New Roman" w:eastAsia="Aptos" w:hAnsi="Times New Roman" w:cs="Times New Roman"/>
        </w:rPr>
        <w:t xml:space="preserve">ollowing by no later than </w:t>
      </w:r>
      <w:proofErr w:type="gramStart"/>
      <w:r w:rsidR="005D036D" w:rsidRPr="004C0C19">
        <w:rPr>
          <w:rFonts w:ascii="Times New Roman" w:eastAsia="Aptos" w:hAnsi="Times New Roman" w:cs="Times New Roman"/>
          <w:highlight w:val="yellow"/>
        </w:rPr>
        <w:t xml:space="preserve">August </w:t>
      </w:r>
      <w:r w:rsidR="005D036D" w:rsidRPr="004C0C19">
        <w:rPr>
          <w:rFonts w:ascii="Times New Roman" w:eastAsia="Aptos" w:hAnsi="Times New Roman" w:cs="Times New Roman"/>
          <w:b/>
          <w:highlight w:val="yellow"/>
        </w:rPr>
        <w:t>XX</w:t>
      </w:r>
      <w:r w:rsidR="005D036D" w:rsidRPr="004C0C19">
        <w:rPr>
          <w:rFonts w:ascii="Times New Roman" w:eastAsia="Aptos" w:hAnsi="Times New Roman" w:cs="Times New Roman"/>
          <w:highlight w:val="yellow"/>
        </w:rPr>
        <w:t>,</w:t>
      </w:r>
      <w:proofErr w:type="gramEnd"/>
      <w:r w:rsidR="005D036D" w:rsidRPr="004C0C19">
        <w:rPr>
          <w:rFonts w:ascii="Times New Roman" w:eastAsia="Aptos" w:hAnsi="Times New Roman" w:cs="Times New Roman"/>
          <w:highlight w:val="yellow"/>
        </w:rPr>
        <w:t xml:space="preserve"> 2025</w:t>
      </w:r>
      <w:r w:rsidR="1716698E" w:rsidRPr="004C0C19">
        <w:rPr>
          <w:rFonts w:ascii="Times New Roman" w:eastAsia="Aptos" w:hAnsi="Times New Roman" w:cs="Times New Roman"/>
          <w:highlight w:val="yellow"/>
        </w:rPr>
        <w:t>:</w:t>
      </w:r>
      <w:r w:rsidR="1716698E" w:rsidRPr="000B47A1">
        <w:rPr>
          <w:rFonts w:ascii="Times New Roman" w:eastAsia="Aptos" w:hAnsi="Times New Roman" w:cs="Times New Roman"/>
        </w:rPr>
        <w:t xml:space="preserve"> </w:t>
      </w:r>
    </w:p>
    <w:p w14:paraId="74C6CD4B" w14:textId="77777777" w:rsidR="00C15E3E" w:rsidRPr="000B47A1" w:rsidRDefault="00C15E3E" w:rsidP="003B14D3">
      <w:pPr>
        <w:spacing w:after="0" w:line="240" w:lineRule="auto"/>
        <w:rPr>
          <w:rFonts w:ascii="Times New Roman" w:eastAsia="Aptos" w:hAnsi="Times New Roman" w:cs="Times New Roman"/>
        </w:rPr>
      </w:pPr>
    </w:p>
    <w:p w14:paraId="393569DB" w14:textId="3D5E49C1" w:rsidR="00A14AD7" w:rsidRDefault="7D5C7C16" w:rsidP="003B14D3">
      <w:pPr>
        <w:pStyle w:val="ListParagraph"/>
        <w:numPr>
          <w:ilvl w:val="0"/>
          <w:numId w:val="1"/>
        </w:numPr>
        <w:spacing w:after="0" w:line="240" w:lineRule="auto"/>
        <w:rPr>
          <w:rFonts w:ascii="Times New Roman" w:eastAsia="Aptos" w:hAnsi="Times New Roman" w:cs="Times New Roman"/>
        </w:rPr>
      </w:pPr>
      <w:r w:rsidRPr="04FD786D">
        <w:rPr>
          <w:rFonts w:ascii="Times New Roman" w:eastAsia="Aptos" w:hAnsi="Times New Roman" w:cs="Times New Roman"/>
        </w:rPr>
        <w:t xml:space="preserve">All documents and </w:t>
      </w:r>
      <w:r w:rsidRPr="121A1421">
        <w:rPr>
          <w:rFonts w:ascii="Times New Roman" w:eastAsia="Aptos" w:hAnsi="Times New Roman" w:cs="Times New Roman"/>
        </w:rPr>
        <w:t xml:space="preserve">communications </w:t>
      </w:r>
      <w:r w:rsidR="2DD215E6" w:rsidRPr="5BEF408F">
        <w:rPr>
          <w:rFonts w:ascii="Times New Roman" w:eastAsia="Aptos" w:hAnsi="Times New Roman" w:cs="Times New Roman"/>
        </w:rPr>
        <w:t>to</w:t>
      </w:r>
      <w:r w:rsidR="2DD215E6" w:rsidRPr="5BFACA33">
        <w:rPr>
          <w:rFonts w:ascii="Times New Roman" w:eastAsia="Aptos" w:hAnsi="Times New Roman" w:cs="Times New Roman"/>
        </w:rPr>
        <w:t>,</w:t>
      </w:r>
      <w:r w:rsidR="2DD215E6" w:rsidRPr="5BEF408F">
        <w:rPr>
          <w:rFonts w:ascii="Times New Roman" w:eastAsia="Aptos" w:hAnsi="Times New Roman" w:cs="Times New Roman"/>
        </w:rPr>
        <w:t xml:space="preserve"> from</w:t>
      </w:r>
      <w:r w:rsidR="2DD215E6" w:rsidRPr="5BFACA33">
        <w:rPr>
          <w:rFonts w:ascii="Times New Roman" w:eastAsia="Aptos" w:hAnsi="Times New Roman" w:cs="Times New Roman"/>
        </w:rPr>
        <w:t xml:space="preserve">, or in the </w:t>
      </w:r>
      <w:r w:rsidR="2DD215E6" w:rsidRPr="72359A2B">
        <w:rPr>
          <w:rFonts w:ascii="Times New Roman" w:eastAsia="Aptos" w:hAnsi="Times New Roman" w:cs="Times New Roman"/>
        </w:rPr>
        <w:t>possession of</w:t>
      </w:r>
      <w:r w:rsidRPr="611F034E">
        <w:rPr>
          <w:rFonts w:ascii="Times New Roman" w:eastAsia="Aptos" w:hAnsi="Times New Roman" w:cs="Times New Roman"/>
        </w:rPr>
        <w:t xml:space="preserve"> </w:t>
      </w:r>
      <w:r w:rsidRPr="0A71D132">
        <w:rPr>
          <w:rFonts w:ascii="Times New Roman" w:eastAsia="Aptos" w:hAnsi="Times New Roman" w:cs="Times New Roman"/>
        </w:rPr>
        <w:t xml:space="preserve">NEA leadership </w:t>
      </w:r>
      <w:r w:rsidRPr="52B35382">
        <w:rPr>
          <w:rFonts w:ascii="Times New Roman" w:eastAsia="Aptos" w:hAnsi="Times New Roman" w:cs="Times New Roman"/>
        </w:rPr>
        <w:t>officials</w:t>
      </w:r>
      <w:r w:rsidR="4BE6EDA2" w:rsidRPr="060B8A5F">
        <w:rPr>
          <w:rFonts w:ascii="Times New Roman" w:eastAsia="Aptos" w:hAnsi="Times New Roman" w:cs="Times New Roman"/>
        </w:rPr>
        <w:t>,</w:t>
      </w:r>
      <w:r w:rsidRPr="52B35382">
        <w:rPr>
          <w:rFonts w:ascii="Times New Roman" w:eastAsia="Aptos" w:hAnsi="Times New Roman" w:cs="Times New Roman"/>
        </w:rPr>
        <w:t xml:space="preserve"> </w:t>
      </w:r>
      <w:r w:rsidR="4BE6EDA2" w:rsidRPr="4169168E">
        <w:rPr>
          <w:rFonts w:ascii="Times New Roman" w:eastAsia="Aptos" w:hAnsi="Times New Roman" w:cs="Times New Roman"/>
        </w:rPr>
        <w:t xml:space="preserve">including the president, vice president, secretary-treasurer, executive </w:t>
      </w:r>
      <w:r w:rsidR="4BE6EDA2" w:rsidRPr="7A34BA65">
        <w:rPr>
          <w:rFonts w:ascii="Times New Roman" w:eastAsia="Aptos" w:hAnsi="Times New Roman" w:cs="Times New Roman"/>
        </w:rPr>
        <w:t>director,</w:t>
      </w:r>
      <w:r w:rsidRPr="4169168E">
        <w:rPr>
          <w:rFonts w:ascii="Times New Roman" w:eastAsia="Aptos" w:hAnsi="Times New Roman" w:cs="Times New Roman"/>
        </w:rPr>
        <w:t xml:space="preserve"> </w:t>
      </w:r>
      <w:r w:rsidR="4BE6EDA2" w:rsidRPr="53210F3A">
        <w:rPr>
          <w:rFonts w:ascii="Times New Roman" w:eastAsia="Aptos" w:hAnsi="Times New Roman" w:cs="Times New Roman"/>
        </w:rPr>
        <w:t>and executive committee,</w:t>
      </w:r>
      <w:r w:rsidRPr="53210F3A">
        <w:rPr>
          <w:rFonts w:ascii="Times New Roman" w:eastAsia="Aptos" w:hAnsi="Times New Roman" w:cs="Times New Roman"/>
        </w:rPr>
        <w:t xml:space="preserve"> </w:t>
      </w:r>
      <w:r w:rsidR="00A14AD7" w:rsidRPr="52B35382">
        <w:rPr>
          <w:rFonts w:ascii="Times New Roman" w:eastAsia="Aptos" w:hAnsi="Times New Roman" w:cs="Times New Roman"/>
        </w:rPr>
        <w:t>from</w:t>
      </w:r>
      <w:r w:rsidR="00A14AD7" w:rsidRPr="04FD786D">
        <w:rPr>
          <w:rFonts w:ascii="Times New Roman" w:eastAsia="Aptos" w:hAnsi="Times New Roman" w:cs="Times New Roman"/>
        </w:rPr>
        <w:t xml:space="preserve"> October 7</w:t>
      </w:r>
      <w:r w:rsidR="74417B02" w:rsidRPr="04FD786D">
        <w:rPr>
          <w:rFonts w:ascii="Times New Roman" w:eastAsia="Aptos" w:hAnsi="Times New Roman" w:cs="Times New Roman"/>
        </w:rPr>
        <w:t>,</w:t>
      </w:r>
      <w:r w:rsidR="00A14AD7" w:rsidRPr="04FD786D">
        <w:rPr>
          <w:rFonts w:ascii="Times New Roman" w:eastAsia="Aptos" w:hAnsi="Times New Roman" w:cs="Times New Roman"/>
        </w:rPr>
        <w:t xml:space="preserve"> </w:t>
      </w:r>
      <w:r w:rsidR="005D036D" w:rsidRPr="04FD786D">
        <w:rPr>
          <w:rFonts w:ascii="Times New Roman" w:eastAsia="Aptos" w:hAnsi="Times New Roman" w:cs="Times New Roman"/>
        </w:rPr>
        <w:t>2023,</w:t>
      </w:r>
      <w:r w:rsidR="00A14AD7" w:rsidRPr="04FD786D">
        <w:rPr>
          <w:rFonts w:ascii="Times New Roman" w:eastAsia="Aptos" w:hAnsi="Times New Roman" w:cs="Times New Roman"/>
        </w:rPr>
        <w:t xml:space="preserve"> to present</w:t>
      </w:r>
      <w:r w:rsidR="4A0FE379" w:rsidRPr="52B35382">
        <w:rPr>
          <w:rFonts w:ascii="Times New Roman" w:eastAsia="Aptos" w:hAnsi="Times New Roman" w:cs="Times New Roman"/>
        </w:rPr>
        <w:t>, referring or relating to</w:t>
      </w:r>
      <w:r w:rsidR="4A0FE379" w:rsidRPr="3B46334D">
        <w:rPr>
          <w:rFonts w:ascii="Times New Roman" w:eastAsia="Aptos" w:hAnsi="Times New Roman" w:cs="Times New Roman"/>
        </w:rPr>
        <w:t xml:space="preserve"> </w:t>
      </w:r>
      <w:r w:rsidR="007E0750">
        <w:rPr>
          <w:rFonts w:ascii="Times New Roman" w:eastAsia="Aptos" w:hAnsi="Times New Roman" w:cs="Times New Roman"/>
        </w:rPr>
        <w:t>“</w:t>
      </w:r>
      <w:r w:rsidR="4A0FE379" w:rsidRPr="3B46334D">
        <w:rPr>
          <w:rFonts w:ascii="Times New Roman" w:eastAsia="Aptos" w:hAnsi="Times New Roman" w:cs="Times New Roman"/>
        </w:rPr>
        <w:t>antisemitism,</w:t>
      </w:r>
      <w:r w:rsidR="007E0750">
        <w:rPr>
          <w:rFonts w:ascii="Times New Roman" w:eastAsia="Aptos" w:hAnsi="Times New Roman" w:cs="Times New Roman"/>
        </w:rPr>
        <w:t>”</w:t>
      </w:r>
      <w:r w:rsidR="4A0FE379" w:rsidRPr="3B46334D">
        <w:rPr>
          <w:rFonts w:ascii="Times New Roman" w:eastAsia="Aptos" w:hAnsi="Times New Roman" w:cs="Times New Roman"/>
        </w:rPr>
        <w:t xml:space="preserve"> </w:t>
      </w:r>
      <w:r w:rsidR="007E0750">
        <w:rPr>
          <w:rFonts w:ascii="Times New Roman" w:eastAsia="Aptos" w:hAnsi="Times New Roman" w:cs="Times New Roman"/>
        </w:rPr>
        <w:t>“</w:t>
      </w:r>
      <w:r w:rsidR="4A0FE379" w:rsidRPr="3B46334D">
        <w:rPr>
          <w:rFonts w:ascii="Times New Roman" w:eastAsia="Aptos" w:hAnsi="Times New Roman" w:cs="Times New Roman"/>
        </w:rPr>
        <w:t>Israel,</w:t>
      </w:r>
      <w:r w:rsidR="007E0750">
        <w:rPr>
          <w:rFonts w:ascii="Times New Roman" w:eastAsia="Aptos" w:hAnsi="Times New Roman" w:cs="Times New Roman"/>
        </w:rPr>
        <w:t>”</w:t>
      </w:r>
      <w:r w:rsidR="4A0FE379" w:rsidRPr="3B46334D">
        <w:rPr>
          <w:rFonts w:ascii="Times New Roman" w:eastAsia="Aptos" w:hAnsi="Times New Roman" w:cs="Times New Roman"/>
        </w:rPr>
        <w:t xml:space="preserve"> </w:t>
      </w:r>
      <w:r w:rsidR="007E0750">
        <w:rPr>
          <w:rFonts w:ascii="Times New Roman" w:eastAsia="Aptos" w:hAnsi="Times New Roman" w:cs="Times New Roman"/>
        </w:rPr>
        <w:t>“</w:t>
      </w:r>
      <w:r w:rsidR="4A0FE379" w:rsidRPr="3EC84630">
        <w:rPr>
          <w:rFonts w:ascii="Times New Roman" w:eastAsia="Aptos" w:hAnsi="Times New Roman" w:cs="Times New Roman"/>
        </w:rPr>
        <w:t>Israeli,</w:t>
      </w:r>
      <w:r w:rsidR="007E0750">
        <w:rPr>
          <w:rFonts w:ascii="Times New Roman" w:eastAsia="Aptos" w:hAnsi="Times New Roman" w:cs="Times New Roman"/>
        </w:rPr>
        <w:t>”</w:t>
      </w:r>
      <w:r w:rsidR="4A0FE379" w:rsidRPr="3EC84630">
        <w:rPr>
          <w:rFonts w:ascii="Times New Roman" w:eastAsia="Aptos" w:hAnsi="Times New Roman" w:cs="Times New Roman"/>
        </w:rPr>
        <w:t xml:space="preserve"> </w:t>
      </w:r>
      <w:r w:rsidR="007E0750">
        <w:rPr>
          <w:rFonts w:ascii="Times New Roman" w:eastAsia="Aptos" w:hAnsi="Times New Roman" w:cs="Times New Roman"/>
        </w:rPr>
        <w:t>“</w:t>
      </w:r>
      <w:r w:rsidR="4A0FE379" w:rsidRPr="3EC84630">
        <w:rPr>
          <w:rFonts w:ascii="Times New Roman" w:eastAsia="Aptos" w:hAnsi="Times New Roman" w:cs="Times New Roman"/>
        </w:rPr>
        <w:t>Palestine,</w:t>
      </w:r>
      <w:r w:rsidR="007E0750">
        <w:rPr>
          <w:rFonts w:ascii="Times New Roman" w:eastAsia="Aptos" w:hAnsi="Times New Roman" w:cs="Times New Roman"/>
        </w:rPr>
        <w:t>”</w:t>
      </w:r>
      <w:r w:rsidR="4A0FE379" w:rsidRPr="3EC84630">
        <w:rPr>
          <w:rFonts w:ascii="Times New Roman" w:eastAsia="Aptos" w:hAnsi="Times New Roman" w:cs="Times New Roman"/>
        </w:rPr>
        <w:t xml:space="preserve"> or </w:t>
      </w:r>
      <w:r w:rsidR="007E0750">
        <w:rPr>
          <w:rFonts w:ascii="Times New Roman" w:eastAsia="Aptos" w:hAnsi="Times New Roman" w:cs="Times New Roman"/>
        </w:rPr>
        <w:t>“</w:t>
      </w:r>
      <w:r w:rsidR="4A0FE379" w:rsidRPr="683A93B1">
        <w:rPr>
          <w:rFonts w:ascii="Times New Roman" w:eastAsia="Aptos" w:hAnsi="Times New Roman" w:cs="Times New Roman"/>
        </w:rPr>
        <w:t>Palestinian.</w:t>
      </w:r>
      <w:r w:rsidR="007E0750">
        <w:rPr>
          <w:rFonts w:ascii="Times New Roman" w:eastAsia="Aptos" w:hAnsi="Times New Roman" w:cs="Times New Roman"/>
        </w:rPr>
        <w:t>”</w:t>
      </w:r>
      <w:r w:rsidR="00DE6CC4" w:rsidRPr="00DE6CC4">
        <w:rPr>
          <w:rStyle w:val="FootnoteReference"/>
          <w:rFonts w:ascii="Times New Roman" w:hAnsi="Times New Roman" w:cs="Times New Roman"/>
        </w:rPr>
        <w:t xml:space="preserve"> </w:t>
      </w:r>
      <w:r w:rsidR="00DE6CC4">
        <w:rPr>
          <w:rStyle w:val="FootnoteReference"/>
          <w:rFonts w:ascii="Times New Roman" w:hAnsi="Times New Roman" w:cs="Times New Roman"/>
        </w:rPr>
        <w:footnoteReference w:id="11"/>
      </w:r>
    </w:p>
    <w:p w14:paraId="11DA2D06" w14:textId="77777777" w:rsidR="00C15E3E" w:rsidRPr="000B47A1" w:rsidRDefault="00C15E3E" w:rsidP="003B14D3">
      <w:pPr>
        <w:pStyle w:val="ListParagraph"/>
        <w:spacing w:after="0" w:line="240" w:lineRule="auto"/>
        <w:rPr>
          <w:rFonts w:ascii="Times New Roman" w:eastAsia="Aptos" w:hAnsi="Times New Roman" w:cs="Times New Roman"/>
        </w:rPr>
      </w:pPr>
    </w:p>
    <w:p w14:paraId="4BF20167" w14:textId="58647AC4" w:rsidR="00C15E3E" w:rsidRPr="00DE6CC4" w:rsidRDefault="0D2B4464" w:rsidP="003B14D3">
      <w:pPr>
        <w:pStyle w:val="ListParagraph"/>
        <w:numPr>
          <w:ilvl w:val="0"/>
          <w:numId w:val="1"/>
        </w:numPr>
        <w:spacing w:after="0" w:line="240" w:lineRule="auto"/>
        <w:rPr>
          <w:rFonts w:ascii="Times New Roman" w:eastAsia="Aptos" w:hAnsi="Times New Roman" w:cs="Times New Roman"/>
        </w:rPr>
      </w:pPr>
      <w:r w:rsidRPr="00DE6CC4">
        <w:rPr>
          <w:rFonts w:ascii="Times New Roman" w:eastAsia="Aptos" w:hAnsi="Times New Roman" w:cs="Times New Roman"/>
        </w:rPr>
        <w:t xml:space="preserve">Meeting minutes for all meetings of the NEA board of directors </w:t>
      </w:r>
      <w:r w:rsidR="004909B8">
        <w:rPr>
          <w:rFonts w:ascii="Times New Roman" w:eastAsia="Aptos" w:hAnsi="Times New Roman" w:cs="Times New Roman"/>
        </w:rPr>
        <w:t>and</w:t>
      </w:r>
      <w:r w:rsidRPr="00DE6CC4">
        <w:rPr>
          <w:rFonts w:ascii="Times New Roman" w:eastAsia="Aptos" w:hAnsi="Times New Roman" w:cs="Times New Roman"/>
        </w:rPr>
        <w:t xml:space="preserve"> NEA executive committee since October 7, 2023</w:t>
      </w:r>
      <w:r w:rsidR="00DE6CC4" w:rsidRPr="00DE6CC4">
        <w:rPr>
          <w:rFonts w:ascii="Times New Roman" w:eastAsia="Aptos" w:hAnsi="Times New Roman" w:cs="Times New Roman"/>
        </w:rPr>
        <w:t xml:space="preserve">, that refer to “Israel,” </w:t>
      </w:r>
      <w:r w:rsidR="001C1AF5">
        <w:rPr>
          <w:rFonts w:ascii="Times New Roman" w:eastAsia="Aptos" w:hAnsi="Times New Roman" w:cs="Times New Roman"/>
        </w:rPr>
        <w:t>“</w:t>
      </w:r>
      <w:r w:rsidR="00DE6CC4" w:rsidRPr="00DE6CC4">
        <w:rPr>
          <w:rFonts w:ascii="Times New Roman" w:eastAsia="Aptos" w:hAnsi="Times New Roman" w:cs="Times New Roman"/>
        </w:rPr>
        <w:t>antisemitism,</w:t>
      </w:r>
      <w:r w:rsidR="001C1AF5">
        <w:rPr>
          <w:rFonts w:ascii="Times New Roman" w:eastAsia="Aptos" w:hAnsi="Times New Roman" w:cs="Times New Roman"/>
        </w:rPr>
        <w:t>”</w:t>
      </w:r>
      <w:r w:rsidR="00DE6CC4" w:rsidRPr="00DE6CC4">
        <w:rPr>
          <w:rFonts w:ascii="Times New Roman" w:eastAsia="Aptos" w:hAnsi="Times New Roman" w:cs="Times New Roman"/>
        </w:rPr>
        <w:t xml:space="preserve"> or “Palestine.”</w:t>
      </w:r>
      <w:r w:rsidR="008316EC" w:rsidRPr="00DE6CC4">
        <w:rPr>
          <w:rFonts w:ascii="Times New Roman" w:eastAsia="Aptos" w:hAnsi="Times New Roman" w:cs="Times New Roman"/>
        </w:rPr>
        <w:t xml:space="preserve"> </w:t>
      </w:r>
      <w:r w:rsidR="001C1AF5">
        <w:rPr>
          <w:rFonts w:ascii="Times New Roman" w:eastAsia="Aptos" w:hAnsi="Times New Roman" w:cs="Times New Roman"/>
        </w:rPr>
        <w:br/>
      </w:r>
    </w:p>
    <w:p w14:paraId="6235CF68" w14:textId="7B7CF1F2" w:rsidR="00C15E3E" w:rsidRDefault="00482B9C" w:rsidP="003B14D3">
      <w:pPr>
        <w:pStyle w:val="ListParagraph"/>
        <w:numPr>
          <w:ilvl w:val="0"/>
          <w:numId w:val="1"/>
        </w:numPr>
        <w:spacing w:after="0" w:line="240" w:lineRule="auto"/>
        <w:rPr>
          <w:rFonts w:ascii="Times New Roman" w:eastAsia="Aptos" w:hAnsi="Times New Roman" w:cs="Times New Roman"/>
        </w:rPr>
      </w:pPr>
      <w:r w:rsidRPr="2DAE2F3C">
        <w:rPr>
          <w:rFonts w:ascii="Times New Roman" w:eastAsia="Aptos" w:hAnsi="Times New Roman" w:cs="Times New Roman"/>
        </w:rPr>
        <w:t>A</w:t>
      </w:r>
      <w:r w:rsidR="155C02B1" w:rsidRPr="2DAE2F3C">
        <w:rPr>
          <w:rFonts w:ascii="Times New Roman" w:eastAsia="Aptos" w:hAnsi="Times New Roman" w:cs="Times New Roman"/>
        </w:rPr>
        <w:t xml:space="preserve">ll documents and </w:t>
      </w:r>
      <w:r w:rsidR="155C02B1" w:rsidRPr="5FB6EC3C">
        <w:rPr>
          <w:rFonts w:ascii="Times New Roman" w:eastAsia="Aptos" w:hAnsi="Times New Roman" w:cs="Times New Roman"/>
        </w:rPr>
        <w:t>communications</w:t>
      </w:r>
      <w:r w:rsidRPr="000B47A1">
        <w:rPr>
          <w:rFonts w:ascii="Times New Roman" w:eastAsia="Aptos" w:hAnsi="Times New Roman" w:cs="Times New Roman"/>
        </w:rPr>
        <w:t xml:space="preserve"> </w:t>
      </w:r>
      <w:r w:rsidR="665EC232" w:rsidRPr="47598E05">
        <w:rPr>
          <w:rFonts w:ascii="Times New Roman" w:eastAsia="Aptos" w:hAnsi="Times New Roman" w:cs="Times New Roman"/>
        </w:rPr>
        <w:t>to</w:t>
      </w:r>
      <w:r w:rsidR="570E33A4" w:rsidRPr="5A0EA313">
        <w:rPr>
          <w:rFonts w:ascii="Times New Roman" w:eastAsia="Aptos" w:hAnsi="Times New Roman" w:cs="Times New Roman"/>
        </w:rPr>
        <w:t xml:space="preserve">, </w:t>
      </w:r>
      <w:r w:rsidR="665EC232" w:rsidRPr="5A0EA313">
        <w:rPr>
          <w:rFonts w:ascii="Times New Roman" w:eastAsia="Aptos" w:hAnsi="Times New Roman" w:cs="Times New Roman"/>
        </w:rPr>
        <w:t>from</w:t>
      </w:r>
      <w:r w:rsidR="72E91501" w:rsidRPr="5A0EA313">
        <w:rPr>
          <w:rFonts w:ascii="Times New Roman" w:eastAsia="Aptos" w:hAnsi="Times New Roman" w:cs="Times New Roman"/>
        </w:rPr>
        <w:t xml:space="preserve">, or in the </w:t>
      </w:r>
      <w:r w:rsidR="72E91501" w:rsidRPr="33C4153D">
        <w:rPr>
          <w:rFonts w:ascii="Times New Roman" w:eastAsia="Aptos" w:hAnsi="Times New Roman" w:cs="Times New Roman"/>
        </w:rPr>
        <w:t>possession of</w:t>
      </w:r>
      <w:r w:rsidRPr="000B47A1">
        <w:rPr>
          <w:rFonts w:ascii="Times New Roman" w:eastAsia="Aptos" w:hAnsi="Times New Roman" w:cs="Times New Roman"/>
        </w:rPr>
        <w:t xml:space="preserve"> NEA leadership </w:t>
      </w:r>
      <w:r w:rsidRPr="2DAE2F3C">
        <w:rPr>
          <w:rFonts w:ascii="Times New Roman" w:eastAsia="Aptos" w:hAnsi="Times New Roman" w:cs="Times New Roman"/>
        </w:rPr>
        <w:t>officials</w:t>
      </w:r>
      <w:r w:rsidR="5C5B3B54" w:rsidRPr="43A901CC">
        <w:rPr>
          <w:rFonts w:ascii="Times New Roman" w:eastAsia="Aptos" w:hAnsi="Times New Roman" w:cs="Times New Roman"/>
        </w:rPr>
        <w:t>,</w:t>
      </w:r>
      <w:r w:rsidRPr="2DAE2F3C">
        <w:rPr>
          <w:rFonts w:ascii="Times New Roman" w:eastAsia="Aptos" w:hAnsi="Times New Roman" w:cs="Times New Roman"/>
        </w:rPr>
        <w:t xml:space="preserve"> </w:t>
      </w:r>
      <w:r w:rsidR="5C5B3B54" w:rsidRPr="0632EA57">
        <w:rPr>
          <w:rFonts w:ascii="Times New Roman" w:eastAsia="Aptos" w:hAnsi="Times New Roman" w:cs="Times New Roman"/>
        </w:rPr>
        <w:t>including the president, vice president, secretary-treasurer, executive director, executive committee,</w:t>
      </w:r>
      <w:r w:rsidR="00964BD8">
        <w:rPr>
          <w:rFonts w:ascii="Times New Roman" w:eastAsia="Aptos" w:hAnsi="Times New Roman" w:cs="Times New Roman"/>
        </w:rPr>
        <w:t xml:space="preserve"> and board of directors,</w:t>
      </w:r>
      <w:r w:rsidRPr="0632EA57">
        <w:rPr>
          <w:rFonts w:ascii="Times New Roman" w:eastAsia="Aptos" w:hAnsi="Times New Roman" w:cs="Times New Roman"/>
        </w:rPr>
        <w:t xml:space="preserve"> </w:t>
      </w:r>
      <w:r w:rsidR="11952FDF" w:rsidRPr="410BFA00">
        <w:rPr>
          <w:rFonts w:ascii="Times New Roman" w:eastAsia="Aptos" w:hAnsi="Times New Roman" w:cs="Times New Roman"/>
        </w:rPr>
        <w:t>referring or relating to</w:t>
      </w:r>
      <w:r w:rsidRPr="000B47A1">
        <w:rPr>
          <w:rFonts w:ascii="Times New Roman" w:eastAsia="Aptos" w:hAnsi="Times New Roman" w:cs="Times New Roman"/>
        </w:rPr>
        <w:t xml:space="preserve"> the </w:t>
      </w:r>
      <w:r w:rsidR="545B6EBC" w:rsidRPr="72B73D57">
        <w:rPr>
          <w:rFonts w:ascii="Times New Roman" w:eastAsia="Aptos" w:hAnsi="Times New Roman" w:cs="Times New Roman"/>
        </w:rPr>
        <w:t>July 8, 2025</w:t>
      </w:r>
      <w:r w:rsidR="545B6EBC" w:rsidRPr="30634F74">
        <w:rPr>
          <w:rFonts w:ascii="Times New Roman" w:eastAsia="Aptos" w:hAnsi="Times New Roman" w:cs="Times New Roman"/>
        </w:rPr>
        <w:t>,</w:t>
      </w:r>
      <w:r w:rsidRPr="4DAD2E47">
        <w:rPr>
          <w:rFonts w:ascii="Times New Roman" w:eastAsia="Aptos" w:hAnsi="Times New Roman" w:cs="Times New Roman"/>
        </w:rPr>
        <w:t xml:space="preserve"> </w:t>
      </w:r>
      <w:r w:rsidRPr="000B47A1">
        <w:rPr>
          <w:rFonts w:ascii="Times New Roman" w:eastAsia="Aptos" w:hAnsi="Times New Roman" w:cs="Times New Roman"/>
        </w:rPr>
        <w:t>vote to ban ADL materials.</w:t>
      </w:r>
    </w:p>
    <w:p w14:paraId="7E54DC77" w14:textId="7BA41E92" w:rsidR="00482B9C" w:rsidRPr="000B47A1" w:rsidRDefault="00482B9C" w:rsidP="003B14D3">
      <w:pPr>
        <w:pStyle w:val="ListParagraph"/>
        <w:spacing w:after="0" w:line="240" w:lineRule="auto"/>
        <w:rPr>
          <w:rFonts w:ascii="Times New Roman" w:eastAsia="Aptos" w:hAnsi="Times New Roman" w:cs="Times New Roman"/>
        </w:rPr>
      </w:pPr>
      <w:r w:rsidRPr="000B47A1">
        <w:rPr>
          <w:rFonts w:ascii="Times New Roman" w:eastAsia="Aptos" w:hAnsi="Times New Roman" w:cs="Times New Roman"/>
        </w:rPr>
        <w:t xml:space="preserve"> </w:t>
      </w:r>
    </w:p>
    <w:p w14:paraId="095EED58" w14:textId="20249ECA" w:rsidR="00482B9C" w:rsidRDefault="00D862FB" w:rsidP="003B14D3">
      <w:pPr>
        <w:pStyle w:val="ListParagraph"/>
        <w:numPr>
          <w:ilvl w:val="0"/>
          <w:numId w:val="1"/>
        </w:numPr>
        <w:spacing w:after="0" w:line="240" w:lineRule="auto"/>
        <w:rPr>
          <w:rFonts w:ascii="Times New Roman" w:eastAsia="Aptos" w:hAnsi="Times New Roman" w:cs="Times New Roman"/>
        </w:rPr>
      </w:pPr>
      <w:r>
        <w:rPr>
          <w:rFonts w:ascii="Times New Roman" w:eastAsia="Aptos" w:hAnsi="Times New Roman" w:cs="Times New Roman"/>
        </w:rPr>
        <w:t xml:space="preserve">All documents or communications </w:t>
      </w:r>
      <w:r w:rsidR="00CF65DC" w:rsidRPr="47598E05">
        <w:rPr>
          <w:rFonts w:ascii="Times New Roman" w:eastAsia="Aptos" w:hAnsi="Times New Roman" w:cs="Times New Roman"/>
        </w:rPr>
        <w:t>to</w:t>
      </w:r>
      <w:r w:rsidR="00CF65DC" w:rsidRPr="5A0EA313">
        <w:rPr>
          <w:rFonts w:ascii="Times New Roman" w:eastAsia="Aptos" w:hAnsi="Times New Roman" w:cs="Times New Roman"/>
        </w:rPr>
        <w:t xml:space="preserve">, from, or in the </w:t>
      </w:r>
      <w:r w:rsidR="00CF65DC" w:rsidRPr="33C4153D">
        <w:rPr>
          <w:rFonts w:ascii="Times New Roman" w:eastAsia="Aptos" w:hAnsi="Times New Roman" w:cs="Times New Roman"/>
        </w:rPr>
        <w:t>possession of</w:t>
      </w:r>
      <w:r w:rsidR="00CF65DC" w:rsidRPr="000B47A1">
        <w:rPr>
          <w:rFonts w:ascii="Times New Roman" w:eastAsia="Aptos" w:hAnsi="Times New Roman" w:cs="Times New Roman"/>
        </w:rPr>
        <w:t xml:space="preserve"> NEA leadership </w:t>
      </w:r>
      <w:r w:rsidR="00CF65DC" w:rsidRPr="2DAE2F3C">
        <w:rPr>
          <w:rFonts w:ascii="Times New Roman" w:eastAsia="Aptos" w:hAnsi="Times New Roman" w:cs="Times New Roman"/>
        </w:rPr>
        <w:t>officials</w:t>
      </w:r>
      <w:r w:rsidR="00CF65DC" w:rsidRPr="43A901CC">
        <w:rPr>
          <w:rFonts w:ascii="Times New Roman" w:eastAsia="Aptos" w:hAnsi="Times New Roman" w:cs="Times New Roman"/>
        </w:rPr>
        <w:t>,</w:t>
      </w:r>
      <w:r w:rsidR="00CF65DC" w:rsidRPr="2DAE2F3C">
        <w:rPr>
          <w:rFonts w:ascii="Times New Roman" w:eastAsia="Aptos" w:hAnsi="Times New Roman" w:cs="Times New Roman"/>
        </w:rPr>
        <w:t xml:space="preserve"> </w:t>
      </w:r>
      <w:r w:rsidR="00CF65DC" w:rsidRPr="0632EA57">
        <w:rPr>
          <w:rFonts w:ascii="Times New Roman" w:eastAsia="Aptos" w:hAnsi="Times New Roman" w:cs="Times New Roman"/>
        </w:rPr>
        <w:t>including the president, vice president, secretary-treasurer, executive director, executive committee,</w:t>
      </w:r>
      <w:r w:rsidR="00CF65DC">
        <w:rPr>
          <w:rFonts w:ascii="Times New Roman" w:eastAsia="Aptos" w:hAnsi="Times New Roman" w:cs="Times New Roman"/>
        </w:rPr>
        <w:t xml:space="preserve"> and board of directors</w:t>
      </w:r>
      <w:r w:rsidR="00CF65DC">
        <w:rPr>
          <w:rFonts w:ascii="Times New Roman" w:eastAsia="Aptos" w:hAnsi="Times New Roman" w:cs="Times New Roman"/>
        </w:rPr>
        <w:t xml:space="preserve">, </w:t>
      </w:r>
      <w:r>
        <w:rPr>
          <w:rFonts w:ascii="Times New Roman" w:eastAsia="Aptos" w:hAnsi="Times New Roman" w:cs="Times New Roman"/>
        </w:rPr>
        <w:t>referring to the proposal, discussion,</w:t>
      </w:r>
      <w:r w:rsidR="007E023B">
        <w:rPr>
          <w:rFonts w:ascii="Times New Roman" w:eastAsia="Aptos" w:hAnsi="Times New Roman" w:cs="Times New Roman"/>
        </w:rPr>
        <w:t xml:space="preserve"> </w:t>
      </w:r>
      <w:r w:rsidR="00920BC1">
        <w:rPr>
          <w:rFonts w:ascii="Times New Roman" w:eastAsia="Aptos" w:hAnsi="Times New Roman" w:cs="Times New Roman"/>
        </w:rPr>
        <w:t>or</w:t>
      </w:r>
      <w:r w:rsidR="007E023B">
        <w:rPr>
          <w:rFonts w:ascii="Times New Roman" w:eastAsia="Aptos" w:hAnsi="Times New Roman" w:cs="Times New Roman"/>
        </w:rPr>
        <w:t xml:space="preserve"> approval of </w:t>
      </w:r>
      <w:r w:rsidR="00135D80">
        <w:rPr>
          <w:rFonts w:ascii="Times New Roman" w:eastAsia="Aptos" w:hAnsi="Times New Roman" w:cs="Times New Roman"/>
        </w:rPr>
        <w:t>any</w:t>
      </w:r>
      <w:r w:rsidR="00920BC1">
        <w:rPr>
          <w:rFonts w:ascii="Times New Roman" w:eastAsia="Aptos" w:hAnsi="Times New Roman" w:cs="Times New Roman"/>
        </w:rPr>
        <w:t xml:space="preserve"> items in the 2025 handbook that refer or relate to “antisemitism,” “Israel,” or “Palestine</w:t>
      </w:r>
      <w:r w:rsidR="007E0750">
        <w:rPr>
          <w:rFonts w:ascii="Times New Roman" w:eastAsia="Aptos" w:hAnsi="Times New Roman" w:cs="Times New Roman"/>
        </w:rPr>
        <w:t>,</w:t>
      </w:r>
      <w:r w:rsidR="00920BC1">
        <w:rPr>
          <w:rFonts w:ascii="Times New Roman" w:eastAsia="Aptos" w:hAnsi="Times New Roman" w:cs="Times New Roman"/>
        </w:rPr>
        <w:t>”</w:t>
      </w:r>
      <w:r w:rsidR="004533D5">
        <w:rPr>
          <w:rFonts w:ascii="Times New Roman" w:eastAsia="Aptos" w:hAnsi="Times New Roman" w:cs="Times New Roman"/>
        </w:rPr>
        <w:t xml:space="preserve"> includ</w:t>
      </w:r>
      <w:r w:rsidR="007E0750">
        <w:rPr>
          <w:rFonts w:ascii="Times New Roman" w:eastAsia="Aptos" w:hAnsi="Times New Roman" w:cs="Times New Roman"/>
        </w:rPr>
        <w:t>ing but not limited to</w:t>
      </w:r>
      <w:r w:rsidR="00C9118E">
        <w:rPr>
          <w:rFonts w:ascii="Times New Roman" w:eastAsia="Aptos" w:hAnsi="Times New Roman" w:cs="Times New Roman"/>
        </w:rPr>
        <w:t xml:space="preserve"> items</w:t>
      </w:r>
      <w:r w:rsidR="007E0750">
        <w:rPr>
          <w:rFonts w:ascii="Times New Roman" w:eastAsia="Aptos" w:hAnsi="Times New Roman" w:cs="Times New Roman"/>
        </w:rPr>
        <w:t xml:space="preserve"> </w:t>
      </w:r>
      <w:r w:rsidR="004533D5">
        <w:rPr>
          <w:rFonts w:ascii="Times New Roman" w:eastAsia="Aptos" w:hAnsi="Times New Roman" w:cs="Times New Roman"/>
        </w:rPr>
        <w:t>#83, #6, and #7</w:t>
      </w:r>
      <w:r w:rsidR="00F134EC">
        <w:rPr>
          <w:rFonts w:ascii="Times New Roman" w:eastAsia="Aptos" w:hAnsi="Times New Roman" w:cs="Times New Roman"/>
        </w:rPr>
        <w:t xml:space="preserve"> on page 355.</w:t>
      </w:r>
      <w:r w:rsidR="00F134EC">
        <w:rPr>
          <w:rStyle w:val="FootnoteReference"/>
          <w:rFonts w:ascii="Times New Roman" w:eastAsia="Aptos" w:hAnsi="Times New Roman" w:cs="Times New Roman"/>
        </w:rPr>
        <w:footnoteReference w:id="12"/>
      </w:r>
    </w:p>
    <w:p w14:paraId="3E847817" w14:textId="77777777" w:rsidR="00C15E3E" w:rsidRPr="004909B8" w:rsidRDefault="00C15E3E" w:rsidP="004909B8">
      <w:pPr>
        <w:spacing w:after="0" w:line="240" w:lineRule="auto"/>
        <w:rPr>
          <w:rFonts w:ascii="Times New Roman" w:eastAsia="Aptos" w:hAnsi="Times New Roman" w:cs="Times New Roman"/>
        </w:rPr>
      </w:pPr>
    </w:p>
    <w:p w14:paraId="32BBEA6E" w14:textId="70E8A36F" w:rsidR="0037257A" w:rsidRDefault="1C3F2BF2" w:rsidP="003B14D3">
      <w:pPr>
        <w:pStyle w:val="ListParagraph"/>
        <w:numPr>
          <w:ilvl w:val="0"/>
          <w:numId w:val="1"/>
        </w:numPr>
        <w:spacing w:after="0" w:line="240" w:lineRule="auto"/>
        <w:rPr>
          <w:rFonts w:ascii="Times New Roman" w:eastAsia="Aptos" w:hAnsi="Times New Roman" w:cs="Times New Roman"/>
        </w:rPr>
      </w:pPr>
      <w:r w:rsidRPr="18CBFA1D">
        <w:rPr>
          <w:rFonts w:ascii="Times New Roman" w:eastAsia="Aptos" w:hAnsi="Times New Roman" w:cs="Times New Roman"/>
        </w:rPr>
        <w:t>Documents sufficient to show a</w:t>
      </w:r>
      <w:r w:rsidR="2F501741" w:rsidRPr="18CBFA1D">
        <w:rPr>
          <w:rFonts w:ascii="Times New Roman" w:eastAsia="Aptos" w:hAnsi="Times New Roman" w:cs="Times New Roman"/>
        </w:rPr>
        <w:t>ll</w:t>
      </w:r>
      <w:r w:rsidR="2F501741" w:rsidRPr="727369E7">
        <w:rPr>
          <w:rFonts w:ascii="Times New Roman" w:eastAsia="Aptos" w:hAnsi="Times New Roman" w:cs="Times New Roman"/>
        </w:rPr>
        <w:t xml:space="preserve"> collective </w:t>
      </w:r>
      <w:r w:rsidR="2F501741" w:rsidRPr="7E575B5B">
        <w:rPr>
          <w:rFonts w:ascii="Times New Roman" w:eastAsia="Aptos" w:hAnsi="Times New Roman" w:cs="Times New Roman"/>
        </w:rPr>
        <w:t xml:space="preserve">bargaining agreements negotiated </w:t>
      </w:r>
      <w:r w:rsidR="2F501741" w:rsidRPr="3255105B">
        <w:rPr>
          <w:rFonts w:ascii="Times New Roman" w:eastAsia="Aptos" w:hAnsi="Times New Roman" w:cs="Times New Roman"/>
        </w:rPr>
        <w:t xml:space="preserve">by the NEA since </w:t>
      </w:r>
      <w:r w:rsidR="1EAF5965" w:rsidRPr="3746A88C">
        <w:rPr>
          <w:rFonts w:ascii="Times New Roman" w:eastAsia="Aptos" w:hAnsi="Times New Roman" w:cs="Times New Roman"/>
        </w:rPr>
        <w:t>October 7,</w:t>
      </w:r>
      <w:r w:rsidR="2F501741" w:rsidRPr="3746A88C">
        <w:rPr>
          <w:rFonts w:ascii="Times New Roman" w:eastAsia="Aptos" w:hAnsi="Times New Roman" w:cs="Times New Roman"/>
        </w:rPr>
        <w:t xml:space="preserve"> </w:t>
      </w:r>
      <w:r w:rsidR="1EAF5965" w:rsidRPr="3746A88C">
        <w:rPr>
          <w:rFonts w:ascii="Times New Roman" w:eastAsia="Aptos" w:hAnsi="Times New Roman" w:cs="Times New Roman"/>
        </w:rPr>
        <w:t>2023,</w:t>
      </w:r>
      <w:r w:rsidR="2F501741" w:rsidRPr="54B520BC">
        <w:rPr>
          <w:rFonts w:ascii="Times New Roman" w:eastAsia="Aptos" w:hAnsi="Times New Roman" w:cs="Times New Roman"/>
        </w:rPr>
        <w:t xml:space="preserve"> that refer</w:t>
      </w:r>
      <w:r w:rsidR="00F32E9D" w:rsidRPr="000B47A1">
        <w:rPr>
          <w:rFonts w:ascii="Times New Roman" w:eastAsia="Aptos" w:hAnsi="Times New Roman" w:cs="Times New Roman"/>
        </w:rPr>
        <w:t xml:space="preserve"> </w:t>
      </w:r>
      <w:r w:rsidR="0088765D">
        <w:rPr>
          <w:rFonts w:ascii="Times New Roman" w:eastAsia="Aptos" w:hAnsi="Times New Roman" w:cs="Times New Roman"/>
        </w:rPr>
        <w:t>or relate</w:t>
      </w:r>
      <w:r w:rsidR="2F501741" w:rsidRPr="3746A88C">
        <w:rPr>
          <w:rFonts w:ascii="Times New Roman" w:eastAsia="Aptos" w:hAnsi="Times New Roman" w:cs="Times New Roman"/>
        </w:rPr>
        <w:t xml:space="preserve"> </w:t>
      </w:r>
      <w:r w:rsidR="2F501741" w:rsidRPr="42442C70">
        <w:rPr>
          <w:rFonts w:ascii="Times New Roman" w:eastAsia="Aptos" w:hAnsi="Times New Roman" w:cs="Times New Roman"/>
        </w:rPr>
        <w:t>to</w:t>
      </w:r>
      <w:r w:rsidR="00F32E9D" w:rsidRPr="42442C70">
        <w:rPr>
          <w:rFonts w:ascii="Times New Roman" w:eastAsia="Aptos" w:hAnsi="Times New Roman" w:cs="Times New Roman"/>
        </w:rPr>
        <w:t xml:space="preserve"> </w:t>
      </w:r>
      <w:r w:rsidR="00F32E9D" w:rsidRPr="000B47A1">
        <w:rPr>
          <w:rFonts w:ascii="Times New Roman" w:eastAsia="Aptos" w:hAnsi="Times New Roman" w:cs="Times New Roman"/>
        </w:rPr>
        <w:t>“</w:t>
      </w:r>
      <w:r w:rsidR="0088765D">
        <w:rPr>
          <w:rFonts w:ascii="Times New Roman" w:eastAsia="Aptos" w:hAnsi="Times New Roman" w:cs="Times New Roman"/>
        </w:rPr>
        <w:t>antisemitism,” “</w:t>
      </w:r>
      <w:r w:rsidR="00F32E9D" w:rsidRPr="000B47A1">
        <w:rPr>
          <w:rFonts w:ascii="Times New Roman" w:eastAsia="Aptos" w:hAnsi="Times New Roman" w:cs="Times New Roman"/>
        </w:rPr>
        <w:t xml:space="preserve">Israel,” </w:t>
      </w:r>
      <w:r w:rsidR="0088765D">
        <w:rPr>
          <w:rFonts w:ascii="Times New Roman" w:eastAsia="Aptos" w:hAnsi="Times New Roman" w:cs="Times New Roman"/>
        </w:rPr>
        <w:t xml:space="preserve">or </w:t>
      </w:r>
      <w:r w:rsidR="00F32E9D" w:rsidRPr="000B47A1">
        <w:rPr>
          <w:rFonts w:ascii="Times New Roman" w:eastAsia="Aptos" w:hAnsi="Times New Roman" w:cs="Times New Roman"/>
        </w:rPr>
        <w:t>“Palestine</w:t>
      </w:r>
      <w:r w:rsidR="140F0CFB" w:rsidRPr="66F8A86F">
        <w:rPr>
          <w:rFonts w:ascii="Times New Roman" w:eastAsia="Aptos" w:hAnsi="Times New Roman" w:cs="Times New Roman"/>
        </w:rPr>
        <w:t>.”</w:t>
      </w:r>
    </w:p>
    <w:p w14:paraId="3CD036A6" w14:textId="77777777" w:rsidR="00C15E3E" w:rsidRPr="000B47A1" w:rsidRDefault="00C15E3E" w:rsidP="003B14D3">
      <w:pPr>
        <w:pStyle w:val="ListParagraph"/>
        <w:spacing w:after="0" w:line="240" w:lineRule="auto"/>
        <w:rPr>
          <w:rFonts w:ascii="Times New Roman" w:eastAsia="Aptos" w:hAnsi="Times New Roman" w:cs="Times New Roman"/>
        </w:rPr>
      </w:pPr>
    </w:p>
    <w:p w14:paraId="145EEA6B" w14:textId="2449665F" w:rsidR="0037257A" w:rsidRPr="00393A8F" w:rsidRDefault="0037257A" w:rsidP="003B14D3">
      <w:pPr>
        <w:spacing w:after="0" w:line="240" w:lineRule="auto"/>
        <w:rPr>
          <w:rFonts w:ascii="Times New Roman" w:hAnsi="Times New Roman" w:cs="Times New Roman"/>
        </w:rPr>
      </w:pPr>
      <w:r w:rsidRPr="00393A8F">
        <w:rPr>
          <w:rFonts w:ascii="Times New Roman" w:hAnsi="Times New Roman" w:cs="Times New Roman"/>
        </w:rPr>
        <w:t>When producing documents, do not alter them in any way, including but not limited to, the application of redactions or watermarks. Additionally, digital copies should be provided in a format that enables their printing and copying.</w:t>
      </w:r>
    </w:p>
    <w:p w14:paraId="1853D1C2" w14:textId="77777777" w:rsidR="0037257A" w:rsidRPr="00393A8F" w:rsidRDefault="0037257A" w:rsidP="003B14D3">
      <w:pPr>
        <w:spacing w:after="0" w:line="240" w:lineRule="auto"/>
        <w:rPr>
          <w:rFonts w:ascii="Times New Roman" w:hAnsi="Times New Roman" w:cs="Times New Roman"/>
        </w:rPr>
      </w:pPr>
    </w:p>
    <w:p w14:paraId="62A2AC82" w14:textId="24DB19C1" w:rsidR="0037257A" w:rsidRPr="00393A8F" w:rsidRDefault="0037257A" w:rsidP="003B14D3">
      <w:pPr>
        <w:spacing w:after="0" w:line="240" w:lineRule="auto"/>
        <w:rPr>
          <w:rFonts w:ascii="Times New Roman" w:hAnsi="Times New Roman" w:cs="Times New Roman"/>
        </w:rPr>
      </w:pPr>
      <w:r w:rsidRPr="00393A8F">
        <w:rPr>
          <w:rFonts w:ascii="Times New Roman" w:hAnsi="Times New Roman" w:cs="Times New Roman"/>
        </w:rPr>
        <w:t>Congress’s oversight powers are derived from the U.S. Constitution and have been repeatedly affirmed by the United States Supreme Court. Under House Rule X, the Committee’s legislative and oversight jurisdiction is broad, extending to “education . . . generally” and “laws, programs, and Government activities relating to domestic educational programs and institutions and programs of student assistance within the jurisdiction of other committees.”</w:t>
      </w:r>
      <w:r w:rsidRPr="00393A8F">
        <w:rPr>
          <w:rStyle w:val="FootnoteReference"/>
          <w:rFonts w:ascii="Times New Roman" w:hAnsi="Times New Roman" w:cs="Times New Roman"/>
        </w:rPr>
        <w:footnoteReference w:id="13"/>
      </w:r>
      <w:r w:rsidRPr="00393A8F">
        <w:rPr>
          <w:rFonts w:ascii="Times New Roman" w:hAnsi="Times New Roman" w:cs="Times New Roman"/>
        </w:rPr>
        <w:t xml:space="preserve"> </w:t>
      </w:r>
      <w:r w:rsidR="00EF77AB">
        <w:rPr>
          <w:rFonts w:ascii="Times New Roman" w:eastAsia="Aptos" w:hAnsi="Times New Roman" w:cs="Times New Roman"/>
        </w:rPr>
        <w:t xml:space="preserve">The Committee’s </w:t>
      </w:r>
      <w:r w:rsidR="00EF77AB" w:rsidRPr="003E457F">
        <w:rPr>
          <w:rFonts w:ascii="Times New Roman" w:eastAsia="Aptos" w:hAnsi="Times New Roman" w:cs="Times New Roman"/>
        </w:rPr>
        <w:t xml:space="preserve">jurisdiction </w:t>
      </w:r>
      <w:r w:rsidR="00EF77AB">
        <w:rPr>
          <w:rFonts w:ascii="Times New Roman" w:eastAsia="Aptos" w:hAnsi="Times New Roman" w:cs="Times New Roman"/>
        </w:rPr>
        <w:t>also</w:t>
      </w:r>
      <w:r>
        <w:rPr>
          <w:rFonts w:ascii="Times New Roman" w:eastAsia="Aptos" w:hAnsi="Times New Roman" w:cs="Times New Roman"/>
        </w:rPr>
        <w:t xml:space="preserve"> </w:t>
      </w:r>
      <w:r w:rsidRPr="00393A8F">
        <w:rPr>
          <w:rFonts w:ascii="Times New Roman" w:hAnsi="Times New Roman" w:cs="Times New Roman"/>
        </w:rPr>
        <w:t xml:space="preserve">includes </w:t>
      </w:r>
      <w:r w:rsidR="00EF77AB" w:rsidRPr="003E457F">
        <w:rPr>
          <w:rFonts w:ascii="Times New Roman" w:eastAsia="Aptos" w:hAnsi="Times New Roman" w:cs="Times New Roman"/>
        </w:rPr>
        <w:t>labor-management relations</w:t>
      </w:r>
      <w:r w:rsidR="00EF77AB">
        <w:rPr>
          <w:rFonts w:ascii="Times New Roman" w:eastAsia="Aptos" w:hAnsi="Times New Roman" w:cs="Times New Roman"/>
        </w:rPr>
        <w:t>.</w:t>
      </w:r>
      <w:r>
        <w:rPr>
          <w:rFonts w:ascii="Times New Roman" w:hAnsi="Times New Roman" w:cs="Times New Roman"/>
        </w:rPr>
        <w:t xml:space="preserve"> </w:t>
      </w:r>
      <w:r w:rsidRPr="57B2E900">
        <w:rPr>
          <w:rFonts w:ascii="Times New Roman" w:hAnsi="Times New Roman" w:cs="Times New Roman"/>
        </w:rPr>
        <w:t>Further, as set forth in House Rule X, t</w:t>
      </w:r>
      <w:r>
        <w:rPr>
          <w:rFonts w:ascii="Times New Roman" w:hAnsi="Times New Roman" w:cs="Times New Roman"/>
        </w:rPr>
        <w:t xml:space="preserve">he </w:t>
      </w:r>
      <w:r w:rsidRPr="00437913">
        <w:rPr>
          <w:rFonts w:ascii="Times New Roman" w:hAnsi="Times New Roman" w:cs="Times New Roman"/>
        </w:rPr>
        <w:t>Committee “shall review and study on a continuing basis the application, administration, execution, and effectiveness of laws and programs addressing subjects within its jurisdiction.”</w:t>
      </w:r>
      <w:r w:rsidRPr="00437913">
        <w:rPr>
          <w:rStyle w:val="FootnoteReference"/>
          <w:rFonts w:ascii="Times New Roman" w:hAnsi="Times New Roman" w:cs="Times New Roman"/>
        </w:rPr>
        <w:footnoteReference w:id="14"/>
      </w:r>
      <w:r w:rsidR="00437913" w:rsidRPr="00437913">
        <w:rPr>
          <w:rFonts w:ascii="Times New Roman" w:hAnsi="Times New Roman" w:cs="Times New Roman"/>
          <w:color w:val="000000"/>
          <w:bdr w:val="none" w:sz="0" w:space="0" w:color="auto" w:frame="1"/>
        </w:rPr>
        <w:t xml:space="preserve"> </w:t>
      </w:r>
      <w:r w:rsidR="00437913" w:rsidRPr="00437913">
        <w:rPr>
          <w:rFonts w:ascii="Times New Roman" w:hAnsi="Times New Roman" w:cs="Times New Roman"/>
          <w:color w:val="000000"/>
          <w:bdr w:val="none" w:sz="0" w:space="0" w:color="auto" w:frame="1"/>
        </w:rPr>
        <w:lastRenderedPageBreak/>
        <w:t>The information gathered in this investigation will aid the Committee in considering whether potential legislative changes, including legislation to specifically address antisemitic discrimination within labor unions and combat antisemitism in federally funded schools, are needed.</w:t>
      </w:r>
    </w:p>
    <w:p w14:paraId="15C0D770" w14:textId="77777777" w:rsidR="0037257A" w:rsidRPr="00393A8F" w:rsidRDefault="0037257A" w:rsidP="003B14D3">
      <w:pPr>
        <w:spacing w:after="0" w:line="240" w:lineRule="auto"/>
        <w:rPr>
          <w:rFonts w:ascii="Times New Roman" w:hAnsi="Times New Roman" w:cs="Times New Roman"/>
        </w:rPr>
      </w:pPr>
    </w:p>
    <w:p w14:paraId="22159FDB" w14:textId="77777777" w:rsidR="0037257A" w:rsidRPr="00393A8F" w:rsidRDefault="0037257A" w:rsidP="003B14D3">
      <w:pPr>
        <w:spacing w:after="0" w:line="240" w:lineRule="auto"/>
        <w:contextualSpacing/>
        <w:rPr>
          <w:rFonts w:ascii="Times New Roman" w:eastAsia="Aptos" w:hAnsi="Times New Roman" w:cs="Times New Roman"/>
        </w:rPr>
      </w:pPr>
      <w:r w:rsidRPr="00393A8F">
        <w:rPr>
          <w:rFonts w:ascii="Times New Roman" w:eastAsia="Aptos" w:hAnsi="Times New Roman" w:cs="Times New Roman"/>
        </w:rPr>
        <w:t>Should you have any questions please contact Jenna Berger at jenna.berger@mail.house.gov.</w:t>
      </w:r>
    </w:p>
    <w:p w14:paraId="32A268EE" w14:textId="77777777" w:rsidR="0037257A" w:rsidRPr="00393A8F" w:rsidRDefault="0037257A" w:rsidP="003B14D3">
      <w:pPr>
        <w:spacing w:after="0" w:line="240" w:lineRule="auto"/>
        <w:rPr>
          <w:rFonts w:ascii="Times New Roman" w:hAnsi="Times New Roman" w:cs="Times New Roman"/>
        </w:rPr>
      </w:pPr>
    </w:p>
    <w:p w14:paraId="1BA03A2B" w14:textId="77777777" w:rsidR="0037257A" w:rsidRDefault="0037257A" w:rsidP="003B14D3">
      <w:pPr>
        <w:spacing w:after="0" w:line="240" w:lineRule="auto"/>
        <w:rPr>
          <w:rFonts w:ascii="Times New Roman" w:hAnsi="Times New Roman" w:cs="Times New Roman"/>
        </w:rPr>
      </w:pPr>
      <w:r w:rsidRPr="002D09F1">
        <w:rPr>
          <w:rFonts w:ascii="Times New Roman" w:hAnsi="Times New Roman" w:cs="Times New Roman"/>
        </w:rPr>
        <w:t>Sincerely,</w:t>
      </w:r>
    </w:p>
    <w:p w14:paraId="6CE456F0" w14:textId="77777777" w:rsidR="0037257A" w:rsidRDefault="0037257A" w:rsidP="003B14D3">
      <w:pPr>
        <w:spacing w:after="0" w:line="240" w:lineRule="auto"/>
        <w:rPr>
          <w:rFonts w:ascii="Times New Roman" w:hAnsi="Times New Roman" w:cs="Times New Roman"/>
        </w:rPr>
      </w:pPr>
    </w:p>
    <w:p w14:paraId="3A561B37" w14:textId="77777777" w:rsidR="0037257A" w:rsidRDefault="0037257A" w:rsidP="003B14D3">
      <w:pPr>
        <w:spacing w:after="0" w:line="240" w:lineRule="auto"/>
        <w:rPr>
          <w:rFonts w:ascii="Times New Roman" w:eastAsia="Aptos" w:hAnsi="Times New Roman" w:cs="Times New Roman"/>
          <w:b/>
          <w:bCs/>
        </w:rPr>
      </w:pPr>
    </w:p>
    <w:p w14:paraId="04C8DA30" w14:textId="77777777" w:rsidR="0089052F" w:rsidRDefault="0089052F" w:rsidP="003B14D3">
      <w:pPr>
        <w:spacing w:after="0" w:line="240" w:lineRule="auto"/>
        <w:rPr>
          <w:rFonts w:ascii="Times New Roman" w:eastAsia="Aptos" w:hAnsi="Times New Roman" w:cs="Times New Roman"/>
        </w:rPr>
      </w:pPr>
    </w:p>
    <w:p w14:paraId="132594B2" w14:textId="3A9BC45C" w:rsidR="00A42B8E" w:rsidRDefault="00A42B8E" w:rsidP="003B14D3">
      <w:pPr>
        <w:spacing w:after="0" w:line="240" w:lineRule="auto"/>
        <w:rPr>
          <w:rFonts w:ascii="Times New Roman" w:eastAsia="Aptos" w:hAnsi="Times New Roman" w:cs="Times New Roman"/>
        </w:rPr>
      </w:pPr>
      <w:r>
        <w:rPr>
          <w:rFonts w:ascii="Times New Roman" w:eastAsia="Aptos" w:hAnsi="Times New Roman" w:cs="Times New Roman"/>
        </w:rPr>
        <w:t xml:space="preserve">Tim Walberg </w:t>
      </w:r>
    </w:p>
    <w:p w14:paraId="02F7573A" w14:textId="16299AE1" w:rsidR="00A42B8E" w:rsidRDefault="00A42B8E" w:rsidP="003B14D3">
      <w:pPr>
        <w:spacing w:after="0" w:line="240" w:lineRule="auto"/>
        <w:rPr>
          <w:rFonts w:ascii="Times New Roman" w:eastAsia="Aptos" w:hAnsi="Times New Roman" w:cs="Times New Roman"/>
        </w:rPr>
      </w:pPr>
      <w:r>
        <w:rPr>
          <w:rFonts w:ascii="Times New Roman" w:eastAsia="Aptos" w:hAnsi="Times New Roman" w:cs="Times New Roman"/>
        </w:rPr>
        <w:t xml:space="preserve">Chairman </w:t>
      </w:r>
    </w:p>
    <w:p w14:paraId="0FC30095" w14:textId="55277869" w:rsidR="00A42B8E" w:rsidRPr="00A42B8E" w:rsidRDefault="00A42B8E" w:rsidP="003B14D3">
      <w:pPr>
        <w:spacing w:after="0" w:line="240" w:lineRule="auto"/>
        <w:rPr>
          <w:rFonts w:ascii="Times New Roman" w:eastAsia="Aptos" w:hAnsi="Times New Roman" w:cs="Times New Roman"/>
        </w:rPr>
      </w:pPr>
      <w:r>
        <w:rPr>
          <w:rFonts w:ascii="Times New Roman" w:eastAsia="Aptos" w:hAnsi="Times New Roman" w:cs="Times New Roman"/>
        </w:rPr>
        <w:t>House Education and Workforce Committee</w:t>
      </w:r>
    </w:p>
    <w:p w14:paraId="33167902" w14:textId="03095985" w:rsidR="52F3FE92" w:rsidRPr="00F96759" w:rsidRDefault="52F3FE92" w:rsidP="00A26E41">
      <w:pPr>
        <w:spacing w:after="0" w:line="240" w:lineRule="auto"/>
        <w:rPr>
          <w:rFonts w:ascii="Times New Roman" w:eastAsia="Aptos" w:hAnsi="Times New Roman" w:cs="Times New Roman"/>
          <w:b/>
          <w:bCs/>
        </w:rPr>
      </w:pPr>
    </w:p>
    <w:p w14:paraId="62B3CEC8" w14:textId="773D829B" w:rsidR="6CAB98D3" w:rsidRPr="00F96759" w:rsidRDefault="6CAB98D3" w:rsidP="00A26E41">
      <w:pPr>
        <w:spacing w:after="0" w:line="240" w:lineRule="auto"/>
        <w:rPr>
          <w:rFonts w:ascii="Times New Roman" w:eastAsia="Aptos" w:hAnsi="Times New Roman" w:cs="Times New Roman"/>
        </w:rPr>
      </w:pPr>
      <w:r w:rsidRPr="00F96759">
        <w:rPr>
          <w:rFonts w:ascii="Times New Roman" w:eastAsia="Aptos" w:hAnsi="Times New Roman" w:cs="Times New Roman"/>
        </w:rPr>
        <w:t xml:space="preserve"> </w:t>
      </w:r>
    </w:p>
    <w:p w14:paraId="3339DC8F" w14:textId="71768123" w:rsidR="52F3FE92" w:rsidRPr="00F96759" w:rsidRDefault="52F3FE92" w:rsidP="00A26E41">
      <w:pPr>
        <w:spacing w:after="0" w:line="240" w:lineRule="auto"/>
        <w:rPr>
          <w:rFonts w:ascii="Times New Roman" w:eastAsia="Aptos" w:hAnsi="Times New Roman" w:cs="Times New Roman"/>
        </w:rPr>
      </w:pPr>
    </w:p>
    <w:sectPr w:rsidR="52F3FE92" w:rsidRPr="00F96759" w:rsidSect="00C15E3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E51E6" w14:textId="77777777" w:rsidR="00962FF1" w:rsidRDefault="00962FF1">
      <w:pPr>
        <w:spacing w:after="0" w:line="240" w:lineRule="auto"/>
      </w:pPr>
      <w:r>
        <w:separator/>
      </w:r>
    </w:p>
  </w:endnote>
  <w:endnote w:type="continuationSeparator" w:id="0">
    <w:p w14:paraId="63D62B28" w14:textId="77777777" w:rsidR="00962FF1" w:rsidRDefault="00962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96E1C" w14:textId="77777777" w:rsidR="00962FF1" w:rsidRDefault="00962FF1">
      <w:pPr>
        <w:spacing w:after="0" w:line="240" w:lineRule="auto"/>
      </w:pPr>
      <w:r>
        <w:separator/>
      </w:r>
    </w:p>
  </w:footnote>
  <w:footnote w:type="continuationSeparator" w:id="0">
    <w:p w14:paraId="12230001" w14:textId="77777777" w:rsidR="00962FF1" w:rsidRDefault="00962FF1">
      <w:pPr>
        <w:spacing w:after="0" w:line="240" w:lineRule="auto"/>
      </w:pPr>
      <w:r>
        <w:continuationSeparator/>
      </w:r>
    </w:p>
  </w:footnote>
  <w:footnote w:id="1">
    <w:p w14:paraId="275894B1" w14:textId="0C32CD2D" w:rsidR="00536972" w:rsidRPr="00E9462B" w:rsidRDefault="00536972">
      <w:pPr>
        <w:pStyle w:val="FootnoteText"/>
        <w:rPr>
          <w:rFonts w:ascii="Times New Roman" w:hAnsi="Times New Roman" w:cs="Times New Roman"/>
        </w:rPr>
      </w:pPr>
      <w:r w:rsidRPr="00E9462B">
        <w:rPr>
          <w:rStyle w:val="FootnoteReference"/>
          <w:rFonts w:ascii="Times New Roman" w:hAnsi="Times New Roman" w:cs="Times New Roman"/>
        </w:rPr>
        <w:footnoteRef/>
      </w:r>
      <w:r w:rsidR="3746A88C" w:rsidRPr="00E9462B">
        <w:rPr>
          <w:rFonts w:ascii="Times New Roman" w:hAnsi="Times New Roman" w:cs="Times New Roman"/>
        </w:rPr>
        <w:t xml:space="preserve"> </w:t>
      </w:r>
      <w:r w:rsidR="00C90D00" w:rsidRPr="00E9462B">
        <w:rPr>
          <w:rFonts w:ascii="Times New Roman" w:hAnsi="Times New Roman" w:cs="Times New Roman"/>
        </w:rPr>
        <w:t>National Education Association</w:t>
      </w:r>
      <w:r w:rsidR="004E0061" w:rsidRPr="00E9462B">
        <w:rPr>
          <w:rFonts w:ascii="Times New Roman" w:hAnsi="Times New Roman" w:cs="Times New Roman"/>
        </w:rPr>
        <w:t xml:space="preserve">, </w:t>
      </w:r>
      <w:r w:rsidR="00B47BE9" w:rsidRPr="00E9462B">
        <w:rPr>
          <w:rFonts w:ascii="Times New Roman" w:hAnsi="Times New Roman" w:cs="Times New Roman"/>
        </w:rPr>
        <w:t>https://www.nea.org/ (last visited July 30, 2025)</w:t>
      </w:r>
      <w:r w:rsidR="00EA0B4B" w:rsidRPr="00E9462B">
        <w:rPr>
          <w:rFonts w:ascii="Times New Roman" w:hAnsi="Times New Roman" w:cs="Times New Roman"/>
        </w:rPr>
        <w:t>.</w:t>
      </w:r>
    </w:p>
  </w:footnote>
  <w:footnote w:id="2">
    <w:p w14:paraId="0B28DC92" w14:textId="77777777" w:rsidR="00B66D37" w:rsidRPr="00E9462B" w:rsidRDefault="00B66D37" w:rsidP="00B66D37">
      <w:pPr>
        <w:pStyle w:val="FootnoteText"/>
        <w:rPr>
          <w:rFonts w:ascii="Times New Roman" w:hAnsi="Times New Roman" w:cs="Times New Roman"/>
        </w:rPr>
      </w:pPr>
      <w:r w:rsidRPr="00E9462B">
        <w:rPr>
          <w:rStyle w:val="FootnoteReference"/>
          <w:rFonts w:ascii="Times New Roman" w:hAnsi="Times New Roman" w:cs="Times New Roman"/>
        </w:rPr>
        <w:footnoteRef/>
      </w:r>
      <w:r w:rsidRPr="00E9462B">
        <w:rPr>
          <w:rFonts w:ascii="Times New Roman" w:hAnsi="Times New Roman" w:cs="Times New Roman"/>
        </w:rPr>
        <w:t xml:space="preserve"> Alana Goodman, </w:t>
      </w:r>
      <w:r w:rsidRPr="00E9462B">
        <w:rPr>
          <w:rFonts w:ascii="Times New Roman" w:hAnsi="Times New Roman" w:cs="Times New Roman"/>
          <w:i/>
          <w:iCs/>
        </w:rPr>
        <w:t>Largest Teachers’ Union in United States Erases Jews From the Holocaust</w:t>
      </w:r>
      <w:r w:rsidRPr="00E9462B">
        <w:rPr>
          <w:rFonts w:ascii="Times New Roman" w:hAnsi="Times New Roman" w:cs="Times New Roman"/>
        </w:rPr>
        <w:t>, Wash. Free Beacon (July 23, 2025),</w:t>
      </w:r>
      <w:r w:rsidRPr="00E9462B">
        <w:rPr>
          <w:rFonts w:ascii="Times New Roman" w:hAnsi="Times New Roman" w:cs="Times New Roman"/>
          <w:i/>
          <w:iCs/>
        </w:rPr>
        <w:t xml:space="preserve"> </w:t>
      </w:r>
      <w:r w:rsidRPr="00E9462B">
        <w:rPr>
          <w:rFonts w:ascii="Times New Roman" w:hAnsi="Times New Roman" w:cs="Times New Roman"/>
        </w:rPr>
        <w:t xml:space="preserve">https://freebeacon.com/america/largest-teachers-union-in-united-states-erases-jews-from-the-holocaust/; Matthew Xiao, </w:t>
      </w:r>
      <w:r w:rsidRPr="00E9462B">
        <w:rPr>
          <w:rFonts w:ascii="Times New Roman" w:hAnsi="Times New Roman" w:cs="Times New Roman"/>
          <w:i/>
          <w:iCs/>
        </w:rPr>
        <w:t>‘Radical, Antisemitic Agenda’: Anti-Defamation League Slams Nation’s Largest Teachers’ Union for Banning Its Materials</w:t>
      </w:r>
      <w:r w:rsidRPr="00E9462B">
        <w:rPr>
          <w:rFonts w:ascii="Times New Roman" w:hAnsi="Times New Roman" w:cs="Times New Roman"/>
        </w:rPr>
        <w:t>, Wash. Free Beacon (July 8, 2025),</w:t>
      </w:r>
      <w:r w:rsidRPr="00E9462B">
        <w:rPr>
          <w:rFonts w:ascii="Times New Roman" w:hAnsi="Times New Roman" w:cs="Times New Roman"/>
          <w:i/>
          <w:iCs/>
        </w:rPr>
        <w:t xml:space="preserve"> </w:t>
      </w:r>
      <w:r w:rsidRPr="00E9462B">
        <w:rPr>
          <w:rFonts w:ascii="Times New Roman" w:hAnsi="Times New Roman" w:cs="Times New Roman"/>
        </w:rPr>
        <w:t>https://freebeacon.com/latest-news/radical-antisemitic-agenda-anti-defamation-league-slams-nations-largest-teachers-union-for-banning-its-materials/.</w:t>
      </w:r>
    </w:p>
  </w:footnote>
  <w:footnote w:id="3">
    <w:p w14:paraId="1AEAD794" w14:textId="79CCE20A" w:rsidR="00E9462B" w:rsidRPr="00E9462B" w:rsidRDefault="00E9462B">
      <w:pPr>
        <w:pStyle w:val="FootnoteText"/>
        <w:rPr>
          <w:rFonts w:ascii="Times New Roman" w:hAnsi="Times New Roman" w:cs="Times New Roman"/>
          <w:i/>
          <w:iCs/>
        </w:rPr>
      </w:pPr>
      <w:r w:rsidRPr="00E9462B">
        <w:rPr>
          <w:rStyle w:val="FootnoteReference"/>
          <w:rFonts w:ascii="Times New Roman" w:hAnsi="Times New Roman" w:cs="Times New Roman"/>
        </w:rPr>
        <w:footnoteRef/>
      </w:r>
      <w:r w:rsidRPr="00E9462B">
        <w:rPr>
          <w:rFonts w:ascii="Times New Roman" w:hAnsi="Times New Roman" w:cs="Times New Roman"/>
        </w:rPr>
        <w:t xml:space="preserve"> </w:t>
      </w:r>
      <w:r w:rsidRPr="00E9462B">
        <w:rPr>
          <w:rFonts w:ascii="Times New Roman" w:hAnsi="Times New Roman" w:cs="Times New Roman"/>
          <w:i/>
          <w:iCs/>
        </w:rPr>
        <w:t>Id.</w:t>
      </w:r>
    </w:p>
  </w:footnote>
  <w:footnote w:id="4">
    <w:p w14:paraId="17AF47C1" w14:textId="4EAB9ED3" w:rsidR="00E9462B" w:rsidRPr="00E9462B" w:rsidRDefault="00E9462B">
      <w:pPr>
        <w:pStyle w:val="FootnoteText"/>
        <w:rPr>
          <w:rFonts w:ascii="Times New Roman" w:hAnsi="Times New Roman" w:cs="Times New Roman"/>
          <w:i/>
          <w:iCs/>
        </w:rPr>
      </w:pPr>
      <w:r w:rsidRPr="00E9462B">
        <w:rPr>
          <w:rStyle w:val="FootnoteReference"/>
          <w:rFonts w:ascii="Times New Roman" w:hAnsi="Times New Roman" w:cs="Times New Roman"/>
        </w:rPr>
        <w:footnoteRef/>
      </w:r>
      <w:r w:rsidRPr="00E9462B">
        <w:rPr>
          <w:rFonts w:ascii="Times New Roman" w:hAnsi="Times New Roman" w:cs="Times New Roman"/>
        </w:rPr>
        <w:t xml:space="preserve"> </w:t>
      </w:r>
      <w:r w:rsidRPr="00E9462B">
        <w:rPr>
          <w:rFonts w:ascii="Times New Roman" w:hAnsi="Times New Roman" w:cs="Times New Roman"/>
          <w:i/>
          <w:iCs/>
        </w:rPr>
        <w:t>Id.</w:t>
      </w:r>
    </w:p>
  </w:footnote>
  <w:footnote w:id="5">
    <w:p w14:paraId="6D5AE9DB" w14:textId="1F3DE8B9" w:rsidR="00692B52" w:rsidRPr="00E9462B" w:rsidRDefault="00692B52">
      <w:pPr>
        <w:pStyle w:val="FootnoteText"/>
        <w:rPr>
          <w:rFonts w:ascii="Times New Roman" w:hAnsi="Times New Roman" w:cs="Times New Roman"/>
        </w:rPr>
      </w:pPr>
      <w:r w:rsidRPr="00E9462B">
        <w:rPr>
          <w:rStyle w:val="FootnoteReference"/>
          <w:rFonts w:ascii="Times New Roman" w:hAnsi="Times New Roman" w:cs="Times New Roman"/>
        </w:rPr>
        <w:footnoteRef/>
      </w:r>
      <w:r w:rsidRPr="00E9462B">
        <w:rPr>
          <w:rFonts w:ascii="Times New Roman" w:hAnsi="Times New Roman" w:cs="Times New Roman"/>
        </w:rPr>
        <w:t xml:space="preserve"> </w:t>
      </w:r>
      <w:r w:rsidR="008F76CA" w:rsidRPr="00E9462B">
        <w:rPr>
          <w:rFonts w:ascii="Times New Roman" w:hAnsi="Times New Roman" w:cs="Times New Roman"/>
          <w:i/>
          <w:iCs/>
        </w:rPr>
        <w:t>Nakba</w:t>
      </w:r>
      <w:r w:rsidR="008F76CA" w:rsidRPr="00E9462B">
        <w:rPr>
          <w:rFonts w:ascii="Times New Roman" w:hAnsi="Times New Roman" w:cs="Times New Roman"/>
        </w:rPr>
        <w:t>, Anti-Defamation League (Sept. 1, 2016), https://www.adl.org/resources/backgrounder/nakba.</w:t>
      </w:r>
    </w:p>
  </w:footnote>
  <w:footnote w:id="6">
    <w:p w14:paraId="1C871AC3" w14:textId="40DCAE78" w:rsidR="00A45F8F" w:rsidRPr="00E9462B" w:rsidRDefault="00A45F8F" w:rsidP="00A45F8F">
      <w:pPr>
        <w:pStyle w:val="FootnoteText"/>
        <w:rPr>
          <w:rFonts w:ascii="Times New Roman" w:hAnsi="Times New Roman" w:cs="Times New Roman"/>
        </w:rPr>
      </w:pPr>
      <w:r w:rsidRPr="00E9462B">
        <w:rPr>
          <w:rStyle w:val="FootnoteReference"/>
          <w:rFonts w:ascii="Times New Roman" w:hAnsi="Times New Roman" w:cs="Times New Roman"/>
        </w:rPr>
        <w:footnoteRef/>
      </w:r>
      <w:r w:rsidRPr="00E9462B">
        <w:rPr>
          <w:rFonts w:ascii="Times New Roman" w:hAnsi="Times New Roman" w:cs="Times New Roman"/>
        </w:rPr>
        <w:t xml:space="preserve"> John Gramlich and Alan Cooperman, </w:t>
      </w:r>
      <w:r w:rsidRPr="00E9462B">
        <w:rPr>
          <w:rFonts w:ascii="Times New Roman" w:hAnsi="Times New Roman" w:cs="Times New Roman"/>
          <w:i/>
          <w:iCs/>
        </w:rPr>
        <w:t>Most Jewish Americans Have Long-Standing Connections to Israel</w:t>
      </w:r>
      <w:r w:rsidRPr="00E9462B">
        <w:rPr>
          <w:rFonts w:ascii="Times New Roman" w:hAnsi="Times New Roman" w:cs="Times New Roman"/>
        </w:rPr>
        <w:t xml:space="preserve">, Pew </w:t>
      </w:r>
      <w:proofErr w:type="spellStart"/>
      <w:r w:rsidRPr="00E9462B">
        <w:rPr>
          <w:rFonts w:ascii="Times New Roman" w:hAnsi="Times New Roman" w:cs="Times New Roman"/>
        </w:rPr>
        <w:t>Rsch</w:t>
      </w:r>
      <w:proofErr w:type="spellEnd"/>
      <w:r w:rsidRPr="00E9462B">
        <w:rPr>
          <w:rFonts w:ascii="Times New Roman" w:hAnsi="Times New Roman" w:cs="Times New Roman"/>
        </w:rPr>
        <w:t>. Ctr. (October 13, 2023),</w:t>
      </w:r>
      <w:r w:rsidRPr="00E9462B">
        <w:rPr>
          <w:rFonts w:ascii="Times New Roman" w:hAnsi="Times New Roman" w:cs="Times New Roman"/>
          <w:i/>
          <w:iCs/>
        </w:rPr>
        <w:t xml:space="preserve"> </w:t>
      </w:r>
      <w:r w:rsidRPr="00E9462B">
        <w:rPr>
          <w:rFonts w:ascii="Times New Roman" w:hAnsi="Times New Roman" w:cs="Times New Roman"/>
        </w:rPr>
        <w:t xml:space="preserve">https://www.pewresearch.org/short-reads/2023/10/13/most-jewish-americans-have-long-standing-connections-to-israel/#:~:text=In%20a%202019%2D2020%20Pew,feel%20emotionally%20attached%20to%20it. </w:t>
      </w:r>
    </w:p>
  </w:footnote>
  <w:footnote w:id="7">
    <w:p w14:paraId="225B7E37" w14:textId="77777777" w:rsidR="007B3CF8" w:rsidRPr="00E9462B" w:rsidRDefault="007B3CF8" w:rsidP="007B3CF8">
      <w:pPr>
        <w:pStyle w:val="FootnoteText"/>
        <w:rPr>
          <w:rFonts w:ascii="Times New Roman" w:hAnsi="Times New Roman" w:cs="Times New Roman"/>
        </w:rPr>
      </w:pPr>
      <w:r w:rsidRPr="00E9462B">
        <w:rPr>
          <w:rStyle w:val="FootnoteReference"/>
          <w:rFonts w:ascii="Times New Roman" w:hAnsi="Times New Roman" w:cs="Times New Roman"/>
        </w:rPr>
        <w:footnoteRef/>
      </w:r>
      <w:r w:rsidRPr="00E9462B">
        <w:rPr>
          <w:rFonts w:ascii="Times New Roman" w:hAnsi="Times New Roman" w:cs="Times New Roman"/>
        </w:rPr>
        <w:t xml:space="preserve"> </w:t>
      </w:r>
      <w:r w:rsidRPr="00E9462B">
        <w:rPr>
          <w:rFonts w:ascii="Times New Roman" w:hAnsi="Times New Roman" w:cs="Times New Roman"/>
          <w:i/>
          <w:iCs/>
        </w:rPr>
        <w:t xml:space="preserve">See </w:t>
      </w:r>
      <w:r w:rsidRPr="00E9462B">
        <w:rPr>
          <w:rFonts w:ascii="Times New Roman" w:hAnsi="Times New Roman" w:cs="Times New Roman"/>
        </w:rPr>
        <w:t xml:space="preserve">Xiao, </w:t>
      </w:r>
      <w:r w:rsidRPr="00E9462B">
        <w:rPr>
          <w:rFonts w:ascii="Times New Roman" w:hAnsi="Times New Roman" w:cs="Times New Roman"/>
          <w:i/>
          <w:iCs/>
        </w:rPr>
        <w:t xml:space="preserve">supra </w:t>
      </w:r>
      <w:r w:rsidRPr="00E9462B">
        <w:rPr>
          <w:rFonts w:ascii="Times New Roman" w:hAnsi="Times New Roman" w:cs="Times New Roman"/>
        </w:rPr>
        <w:t>note 2.</w:t>
      </w:r>
    </w:p>
  </w:footnote>
  <w:footnote w:id="8">
    <w:p w14:paraId="2B05C7A4" w14:textId="77777777" w:rsidR="007B3CF8" w:rsidRPr="00E9462B" w:rsidRDefault="007B3CF8" w:rsidP="007B3CF8">
      <w:pPr>
        <w:pStyle w:val="FootnoteText"/>
        <w:rPr>
          <w:rFonts w:ascii="Times New Roman" w:hAnsi="Times New Roman" w:cs="Times New Roman"/>
        </w:rPr>
      </w:pPr>
      <w:r w:rsidRPr="00E9462B">
        <w:rPr>
          <w:rStyle w:val="FootnoteReference"/>
          <w:rFonts w:ascii="Times New Roman" w:hAnsi="Times New Roman" w:cs="Times New Roman"/>
        </w:rPr>
        <w:footnoteRef/>
      </w:r>
      <w:r w:rsidRPr="00E9462B">
        <w:rPr>
          <w:rFonts w:ascii="Times New Roman" w:hAnsi="Times New Roman" w:cs="Times New Roman"/>
        </w:rPr>
        <w:t xml:space="preserve"> </w:t>
      </w:r>
      <w:r w:rsidRPr="00E9462B">
        <w:rPr>
          <w:rFonts w:ascii="Times New Roman" w:hAnsi="Times New Roman" w:cs="Times New Roman"/>
          <w:i/>
          <w:iCs/>
        </w:rPr>
        <w:t>Who We Are</w:t>
      </w:r>
      <w:r w:rsidRPr="00E9462B">
        <w:rPr>
          <w:rFonts w:ascii="Times New Roman" w:hAnsi="Times New Roman" w:cs="Times New Roman"/>
        </w:rPr>
        <w:t>, Anti-Defamation League (last visited July 30, 2025),</w:t>
      </w:r>
      <w:r w:rsidRPr="00E9462B">
        <w:rPr>
          <w:rFonts w:ascii="Times New Roman" w:hAnsi="Times New Roman" w:cs="Times New Roman"/>
          <w:i/>
          <w:iCs/>
        </w:rPr>
        <w:t xml:space="preserve"> </w:t>
      </w:r>
      <w:r w:rsidRPr="00E9462B">
        <w:rPr>
          <w:rFonts w:ascii="Times New Roman" w:hAnsi="Times New Roman" w:cs="Times New Roman"/>
        </w:rPr>
        <w:t>https://www.adl.org/about/who-we-are.</w:t>
      </w:r>
    </w:p>
  </w:footnote>
  <w:footnote w:id="9">
    <w:p w14:paraId="17C8B93E" w14:textId="77777777" w:rsidR="007B3CF8" w:rsidRPr="00E9462B" w:rsidRDefault="007B3CF8" w:rsidP="007B3CF8">
      <w:pPr>
        <w:pStyle w:val="FootnoteText"/>
        <w:rPr>
          <w:rFonts w:ascii="Times New Roman" w:hAnsi="Times New Roman" w:cs="Times New Roman"/>
        </w:rPr>
      </w:pPr>
      <w:r w:rsidRPr="00E9462B">
        <w:rPr>
          <w:rStyle w:val="FootnoteReference"/>
          <w:rFonts w:ascii="Times New Roman" w:hAnsi="Times New Roman" w:cs="Times New Roman"/>
        </w:rPr>
        <w:footnoteRef/>
      </w:r>
      <w:r w:rsidRPr="00E9462B">
        <w:rPr>
          <w:rFonts w:ascii="Times New Roman" w:hAnsi="Times New Roman" w:cs="Times New Roman"/>
        </w:rPr>
        <w:t xml:space="preserve"> </w:t>
      </w:r>
      <w:r w:rsidRPr="00E9462B">
        <w:rPr>
          <w:rFonts w:ascii="Times New Roman" w:hAnsi="Times New Roman" w:cs="Times New Roman"/>
          <w:i/>
          <w:iCs/>
        </w:rPr>
        <w:t xml:space="preserve">See </w:t>
      </w:r>
      <w:r w:rsidRPr="00E9462B">
        <w:rPr>
          <w:rFonts w:ascii="Times New Roman" w:hAnsi="Times New Roman" w:cs="Times New Roman"/>
        </w:rPr>
        <w:t xml:space="preserve">Xiao, </w:t>
      </w:r>
      <w:r w:rsidRPr="00E9462B">
        <w:rPr>
          <w:rFonts w:ascii="Times New Roman" w:hAnsi="Times New Roman" w:cs="Times New Roman"/>
          <w:i/>
          <w:iCs/>
        </w:rPr>
        <w:t xml:space="preserve">supra </w:t>
      </w:r>
      <w:r w:rsidRPr="00E9462B">
        <w:rPr>
          <w:rFonts w:ascii="Times New Roman" w:hAnsi="Times New Roman" w:cs="Times New Roman"/>
        </w:rPr>
        <w:t>note 2.</w:t>
      </w:r>
    </w:p>
  </w:footnote>
  <w:footnote w:id="10">
    <w:p w14:paraId="0A775120" w14:textId="5DD2EE72" w:rsidR="007B3CF8" w:rsidRPr="00E9462B" w:rsidRDefault="007B3CF8" w:rsidP="007B3CF8">
      <w:pPr>
        <w:pStyle w:val="FootnoteText"/>
        <w:rPr>
          <w:rFonts w:ascii="Times New Roman" w:hAnsi="Times New Roman" w:cs="Times New Roman"/>
        </w:rPr>
      </w:pPr>
      <w:r w:rsidRPr="00E9462B">
        <w:rPr>
          <w:rStyle w:val="FootnoteReference"/>
          <w:rFonts w:ascii="Times New Roman" w:hAnsi="Times New Roman" w:cs="Times New Roman"/>
        </w:rPr>
        <w:footnoteRef/>
      </w:r>
      <w:r w:rsidRPr="00E9462B">
        <w:rPr>
          <w:rFonts w:ascii="Times New Roman" w:hAnsi="Times New Roman" w:cs="Times New Roman"/>
        </w:rPr>
        <w:t xml:space="preserve"> </w:t>
      </w:r>
      <w:r w:rsidRPr="00E9462B">
        <w:rPr>
          <w:rFonts w:ascii="Times New Roman" w:hAnsi="Times New Roman" w:cs="Times New Roman"/>
          <w:i/>
        </w:rPr>
        <w:t>Id.</w:t>
      </w:r>
      <w:r w:rsidR="00132122" w:rsidRPr="00E9462B">
        <w:rPr>
          <w:rFonts w:ascii="Times New Roman" w:hAnsi="Times New Roman" w:cs="Times New Roman"/>
          <w:i/>
        </w:rPr>
        <w:t xml:space="preserve"> </w:t>
      </w:r>
      <w:r w:rsidR="00132122" w:rsidRPr="00E9462B">
        <w:rPr>
          <w:rFonts w:ascii="Times New Roman" w:hAnsi="Times New Roman" w:cs="Times New Roman"/>
          <w:iCs/>
        </w:rPr>
        <w:t>After public backlash, the NEA</w:t>
      </w:r>
      <w:r w:rsidR="00764607" w:rsidRPr="00E9462B">
        <w:rPr>
          <w:rFonts w:ascii="Times New Roman" w:hAnsi="Times New Roman" w:cs="Times New Roman"/>
          <w:iCs/>
        </w:rPr>
        <w:t>’s</w:t>
      </w:r>
      <w:r w:rsidR="00132122" w:rsidRPr="00E9462B">
        <w:rPr>
          <w:rFonts w:ascii="Times New Roman" w:hAnsi="Times New Roman" w:cs="Times New Roman"/>
          <w:iCs/>
        </w:rPr>
        <w:t xml:space="preserve"> </w:t>
      </w:r>
      <w:r w:rsidR="00764607" w:rsidRPr="00E9462B">
        <w:rPr>
          <w:rFonts w:ascii="Times New Roman" w:hAnsi="Times New Roman" w:cs="Times New Roman"/>
          <w:iCs/>
        </w:rPr>
        <w:t>Board of Directors</w:t>
      </w:r>
      <w:r w:rsidR="00132122" w:rsidRPr="00E9462B">
        <w:rPr>
          <w:rFonts w:ascii="Times New Roman" w:hAnsi="Times New Roman" w:cs="Times New Roman"/>
          <w:iCs/>
        </w:rPr>
        <w:t xml:space="preserve"> </w:t>
      </w:r>
      <w:r w:rsidR="00764607" w:rsidRPr="00E9462B">
        <w:rPr>
          <w:rFonts w:ascii="Times New Roman" w:hAnsi="Times New Roman" w:cs="Times New Roman"/>
          <w:iCs/>
        </w:rPr>
        <w:t>said</w:t>
      </w:r>
      <w:r w:rsidR="00764607" w:rsidRPr="00E9462B">
        <w:rPr>
          <w:rFonts w:ascii="Times New Roman" w:hAnsi="Times New Roman" w:cs="Times New Roman"/>
          <w:b/>
          <w:bCs/>
          <w:iCs/>
        </w:rPr>
        <w:t xml:space="preserve"> </w:t>
      </w:r>
      <w:r w:rsidR="00764607" w:rsidRPr="00E9462B">
        <w:rPr>
          <w:rFonts w:ascii="Times New Roman" w:hAnsi="Times New Roman" w:cs="Times New Roman"/>
          <w:iCs/>
        </w:rPr>
        <w:t>it would not implement the proposal. However, even in this announcement, the NEA continued to distance itself from ADL, stating, “[n]</w:t>
      </w:r>
      <w:proofErr w:type="spellStart"/>
      <w:r w:rsidR="00764607" w:rsidRPr="00E9462B">
        <w:rPr>
          <w:rFonts w:ascii="Times New Roman" w:hAnsi="Times New Roman" w:cs="Times New Roman"/>
          <w:iCs/>
        </w:rPr>
        <w:t>ot</w:t>
      </w:r>
      <w:proofErr w:type="spellEnd"/>
      <w:r w:rsidR="00764607" w:rsidRPr="00E9462B">
        <w:rPr>
          <w:rFonts w:ascii="Times New Roman" w:hAnsi="Times New Roman" w:cs="Times New Roman"/>
          <w:iCs/>
        </w:rPr>
        <w:t xml:space="preserve"> adopting this proposal is in no way an endorsement of the ADL’s full body of work.” </w:t>
      </w:r>
      <w:r w:rsidR="00764607" w:rsidRPr="00E9462B">
        <w:rPr>
          <w:rFonts w:ascii="Times New Roman" w:eastAsia="Aptos" w:hAnsi="Times New Roman" w:cs="Times New Roman"/>
        </w:rPr>
        <w:t>In addition</w:t>
      </w:r>
      <w:r w:rsidR="00132122" w:rsidRPr="00E9462B">
        <w:rPr>
          <w:rFonts w:ascii="Times New Roman" w:eastAsia="Aptos" w:hAnsi="Times New Roman" w:cs="Times New Roman"/>
        </w:rPr>
        <w:t>, that the NEA Representative Assembly—which the NEA itself describes as “the highest decision-making body within the 3 million-member NEA”—voted in favor of such a resolution points to deeply troubling, pervasive antisemitism among NEA members.</w:t>
      </w:r>
      <w:r w:rsidR="00764607" w:rsidRPr="00E9462B">
        <w:rPr>
          <w:rFonts w:ascii="Times New Roman" w:eastAsia="Aptos" w:hAnsi="Times New Roman" w:cs="Times New Roman"/>
        </w:rPr>
        <w:t xml:space="preserve"> </w:t>
      </w:r>
      <w:r w:rsidR="00764607" w:rsidRPr="00E9462B">
        <w:rPr>
          <w:rFonts w:ascii="Times New Roman" w:eastAsia="Aptos" w:hAnsi="Times New Roman" w:cs="Times New Roman"/>
          <w:i/>
          <w:iCs/>
        </w:rPr>
        <w:t>See 2025 Representative Assembly Update</w:t>
      </w:r>
      <w:r w:rsidR="00764607" w:rsidRPr="00E9462B">
        <w:rPr>
          <w:rFonts w:ascii="Times New Roman" w:eastAsia="Aptos" w:hAnsi="Times New Roman" w:cs="Times New Roman"/>
        </w:rPr>
        <w:t xml:space="preserve">, National Education Association, https://www.nea.org/about-nea/leaders/president/from-our-president/2025-representative-assembly-update; </w:t>
      </w:r>
      <w:r w:rsidR="00764607" w:rsidRPr="00E9462B">
        <w:rPr>
          <w:rFonts w:ascii="Times New Roman" w:eastAsia="Aptos" w:hAnsi="Times New Roman" w:cs="Times New Roman"/>
          <w:i/>
          <w:iCs/>
        </w:rPr>
        <w:t>RA At a Glance</w:t>
      </w:r>
      <w:r w:rsidR="00764607" w:rsidRPr="00E9462B">
        <w:rPr>
          <w:rFonts w:ascii="Times New Roman" w:eastAsia="Aptos" w:hAnsi="Times New Roman" w:cs="Times New Roman"/>
        </w:rPr>
        <w:t>, National Education Association, https://www.nea.org/professional-excellence/conferences-events/annual-meeting-and-representative-assembly/about-ra/ra-at-a-glance.</w:t>
      </w:r>
    </w:p>
  </w:footnote>
  <w:footnote w:id="11">
    <w:p w14:paraId="3B86EF4A" w14:textId="532D276C" w:rsidR="00DE6CC4" w:rsidRPr="00E9462B" w:rsidRDefault="00DE6CC4" w:rsidP="00DE6CC4">
      <w:pPr>
        <w:pStyle w:val="FootnoteText"/>
        <w:rPr>
          <w:rFonts w:ascii="Times New Roman" w:hAnsi="Times New Roman" w:cs="Times New Roman"/>
        </w:rPr>
      </w:pPr>
      <w:r w:rsidRPr="00E9462B">
        <w:rPr>
          <w:rStyle w:val="FootnoteReference"/>
          <w:rFonts w:ascii="Times New Roman" w:hAnsi="Times New Roman" w:cs="Times New Roman"/>
        </w:rPr>
        <w:footnoteRef/>
      </w:r>
      <w:r w:rsidRPr="00E9462B">
        <w:rPr>
          <w:rFonts w:ascii="Times New Roman" w:hAnsi="Times New Roman" w:cs="Times New Roman"/>
        </w:rPr>
        <w:t xml:space="preserve"> In this letter, “antisemitism” is defined in accordance with the International Holocaust Remembrance Alliance (IHRA) definition and contemporary examples. Examples of antisemitism under the IHRA definition may include “denying the Jewish people their right to self-determination, e.g. by claiming that the existence of the State of Israel is a racist endeavor” or by “drawing comparisons on contemporary Israeli policy to that of the Nazis.” </w:t>
      </w:r>
      <w:r w:rsidRPr="00E9462B">
        <w:rPr>
          <w:rFonts w:ascii="Times New Roman" w:hAnsi="Times New Roman" w:cs="Times New Roman"/>
          <w:i/>
          <w:iCs/>
        </w:rPr>
        <w:t>Working Definition of Antisemitism</w:t>
      </w:r>
      <w:r w:rsidRPr="00E9462B">
        <w:rPr>
          <w:rFonts w:ascii="Times New Roman" w:hAnsi="Times New Roman" w:cs="Times New Roman"/>
        </w:rPr>
        <w:t xml:space="preserve">, Int’l Holocaust Remembrance Assoc., </w:t>
      </w:r>
      <w:r w:rsidR="00E9462B">
        <w:rPr>
          <w:rFonts w:ascii="Times New Roman" w:hAnsi="Times New Roman" w:cs="Times New Roman"/>
        </w:rPr>
        <w:t>May 26,</w:t>
      </w:r>
      <w:r w:rsidRPr="00E9462B">
        <w:rPr>
          <w:rFonts w:ascii="Times New Roman" w:hAnsi="Times New Roman" w:cs="Times New Roman"/>
        </w:rPr>
        <w:t xml:space="preserve"> 2016, https://holocaustremembrance.com/resources/working-definition-antisemitism.</w:t>
      </w:r>
    </w:p>
  </w:footnote>
  <w:footnote w:id="12">
    <w:p w14:paraId="13100E17" w14:textId="08B5FB4B" w:rsidR="00F134EC" w:rsidRPr="00FB10D6" w:rsidRDefault="00F134EC">
      <w:pPr>
        <w:pStyle w:val="FootnoteText"/>
        <w:rPr>
          <w:rFonts w:ascii="Times New Roman" w:hAnsi="Times New Roman" w:cs="Times New Roman"/>
        </w:rPr>
      </w:pPr>
      <w:r w:rsidRPr="00E9462B">
        <w:rPr>
          <w:rStyle w:val="FootnoteReference"/>
          <w:rFonts w:ascii="Times New Roman" w:hAnsi="Times New Roman" w:cs="Times New Roman"/>
        </w:rPr>
        <w:footnoteRef/>
      </w:r>
      <w:r w:rsidRPr="00E9462B">
        <w:rPr>
          <w:rFonts w:ascii="Times New Roman" w:hAnsi="Times New Roman" w:cs="Times New Roman"/>
        </w:rPr>
        <w:t xml:space="preserve"> </w:t>
      </w:r>
      <w:r w:rsidR="000736C0" w:rsidRPr="00E9462B">
        <w:rPr>
          <w:rFonts w:ascii="Times New Roman" w:hAnsi="Times New Roman" w:cs="Times New Roman"/>
          <w:i/>
          <w:iCs/>
        </w:rPr>
        <w:t xml:space="preserve">See </w:t>
      </w:r>
      <w:r w:rsidR="00FB10D6" w:rsidRPr="00FB10D6">
        <w:rPr>
          <w:rFonts w:ascii="Times New Roman" w:hAnsi="Times New Roman" w:cs="Times New Roman"/>
        </w:rPr>
        <w:t>https://web.archive.org/web/20250722192518/https://www.nea.org/sites/default/files/2025-05/nea_handbook_online_2025.pdf</w:t>
      </w:r>
      <w:r w:rsidR="00FB10D6" w:rsidRPr="00FB10D6">
        <w:rPr>
          <w:rFonts w:ascii="Times New Roman" w:hAnsi="Times New Roman" w:cs="Times New Roman"/>
        </w:rPr>
        <w:t>.</w:t>
      </w:r>
    </w:p>
  </w:footnote>
  <w:footnote w:id="13">
    <w:p w14:paraId="0EE834CB" w14:textId="77777777" w:rsidR="0037257A" w:rsidRPr="00E9462B" w:rsidRDefault="0037257A" w:rsidP="0037257A">
      <w:pPr>
        <w:pStyle w:val="FootnoteText"/>
        <w:rPr>
          <w:rFonts w:ascii="Times New Roman" w:hAnsi="Times New Roman" w:cs="Times New Roman"/>
        </w:rPr>
      </w:pPr>
      <w:r w:rsidRPr="00E9462B">
        <w:rPr>
          <w:rStyle w:val="FootnoteReference"/>
          <w:rFonts w:ascii="Times New Roman" w:hAnsi="Times New Roman" w:cs="Times New Roman"/>
        </w:rPr>
        <w:footnoteRef/>
      </w:r>
      <w:r w:rsidRPr="00E9462B">
        <w:rPr>
          <w:rFonts w:ascii="Times New Roman" w:hAnsi="Times New Roman" w:cs="Times New Roman"/>
        </w:rPr>
        <w:t xml:space="preserve"> </w:t>
      </w:r>
      <w:r w:rsidRPr="00E9462B">
        <w:rPr>
          <w:rFonts w:ascii="Times New Roman" w:hAnsi="Times New Roman" w:cs="Times New Roman"/>
          <w:smallCaps/>
        </w:rPr>
        <w:t>Rules of the House of Representatives</w:t>
      </w:r>
      <w:r w:rsidRPr="00E9462B">
        <w:rPr>
          <w:rFonts w:ascii="Times New Roman" w:hAnsi="Times New Roman" w:cs="Times New Roman"/>
        </w:rPr>
        <w:t>, 119th Cong. at 7, 10 (Jan. 16, 2025), https://rules.house.gov/sites/evo-subsites/rules.house.gov/files/documents/houserules119thupdated.pdf.</w:t>
      </w:r>
    </w:p>
  </w:footnote>
  <w:footnote w:id="14">
    <w:p w14:paraId="7D3E101B" w14:textId="77777777" w:rsidR="0037257A" w:rsidRPr="00E9462B" w:rsidRDefault="0037257A" w:rsidP="0037257A">
      <w:pPr>
        <w:pStyle w:val="FootnoteText"/>
        <w:rPr>
          <w:rFonts w:ascii="Times New Roman" w:hAnsi="Times New Roman" w:cs="Times New Roman"/>
        </w:rPr>
      </w:pPr>
      <w:r w:rsidRPr="00E9462B">
        <w:rPr>
          <w:rStyle w:val="FootnoteReference"/>
          <w:rFonts w:ascii="Times New Roman" w:hAnsi="Times New Roman" w:cs="Times New Roman"/>
        </w:rPr>
        <w:footnoteRef/>
      </w:r>
      <w:r w:rsidRPr="00E9462B">
        <w:rPr>
          <w:rFonts w:ascii="Times New Roman" w:hAnsi="Times New Roman" w:cs="Times New Roman"/>
        </w:rPr>
        <w:t xml:space="preserve"> </w:t>
      </w:r>
      <w:r w:rsidRPr="00E9462B">
        <w:rPr>
          <w:rFonts w:ascii="Times New Roman" w:hAnsi="Times New Roman" w:cs="Times New Roman"/>
          <w:smallCaps/>
        </w:rPr>
        <w:t>Rules of the House of Representatives</w:t>
      </w:r>
      <w:r w:rsidRPr="00E9462B">
        <w:rPr>
          <w:rFonts w:ascii="Times New Roman" w:hAnsi="Times New Roman" w:cs="Times New Roman"/>
        </w:rPr>
        <w:t>, 119</w:t>
      </w:r>
      <w:r w:rsidRPr="00E9462B">
        <w:rPr>
          <w:rFonts w:ascii="Times New Roman" w:hAnsi="Times New Roman" w:cs="Times New Roman"/>
          <w:vertAlign w:val="superscript"/>
        </w:rPr>
        <w:t>th</w:t>
      </w:r>
      <w:r w:rsidRPr="00E9462B">
        <w:rPr>
          <w:rFonts w:ascii="Times New Roman" w:hAnsi="Times New Roman" w:cs="Times New Roman"/>
        </w:rPr>
        <w:t xml:space="preserve"> Cong., Rule X cl. 1(e)(6); cl. 2(b)(1)(A)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0D99C" w14:textId="77777777" w:rsidR="00C15E3E" w:rsidRPr="00C15E3E" w:rsidRDefault="00C15E3E">
    <w:pPr>
      <w:pStyle w:val="Header"/>
      <w:rPr>
        <w:rFonts w:ascii="Times New Roman" w:hAnsi="Times New Roman" w:cs="Times New Roman"/>
      </w:rPr>
    </w:pPr>
    <w:r w:rsidRPr="00C15E3E">
      <w:rPr>
        <w:rFonts w:ascii="Times New Roman" w:hAnsi="Times New Roman" w:cs="Times New Roman"/>
      </w:rPr>
      <w:t>Rebecca S. Pringle</w:t>
    </w:r>
  </w:p>
  <w:p w14:paraId="587F1DD3" w14:textId="77777777" w:rsidR="00C15E3E" w:rsidRPr="00C15E3E" w:rsidRDefault="00C15E3E">
    <w:pPr>
      <w:pStyle w:val="Header"/>
      <w:rPr>
        <w:rFonts w:ascii="Times New Roman" w:hAnsi="Times New Roman" w:cs="Times New Roman"/>
      </w:rPr>
    </w:pPr>
    <w:proofErr w:type="gramStart"/>
    <w:r w:rsidRPr="00C15E3E">
      <w:rPr>
        <w:rFonts w:ascii="Times New Roman" w:hAnsi="Times New Roman" w:cs="Times New Roman"/>
      </w:rPr>
      <w:t xml:space="preserve">August </w:t>
    </w:r>
    <w:r w:rsidRPr="00C15E3E">
      <w:rPr>
        <w:rFonts w:ascii="Times New Roman" w:hAnsi="Times New Roman" w:cs="Times New Roman"/>
        <w:highlight w:val="yellow"/>
      </w:rPr>
      <w:t>XX</w:t>
    </w:r>
    <w:r w:rsidRPr="00C15E3E">
      <w:rPr>
        <w:rFonts w:ascii="Times New Roman" w:hAnsi="Times New Roman" w:cs="Times New Roman"/>
      </w:rPr>
      <w:t>,</w:t>
    </w:r>
    <w:proofErr w:type="gramEnd"/>
    <w:r w:rsidRPr="00C15E3E">
      <w:rPr>
        <w:rFonts w:ascii="Times New Roman" w:hAnsi="Times New Roman" w:cs="Times New Roman"/>
      </w:rPr>
      <w:t xml:space="preserve"> 2025</w:t>
    </w:r>
  </w:p>
  <w:p w14:paraId="6E2DF668" w14:textId="4DF7CC7B" w:rsidR="00C15E3E" w:rsidRPr="00C15E3E" w:rsidRDefault="00C15E3E">
    <w:pPr>
      <w:pStyle w:val="Header"/>
      <w:rPr>
        <w:rFonts w:ascii="Times New Roman" w:hAnsi="Times New Roman" w:cs="Times New Roman"/>
      </w:rPr>
    </w:pPr>
    <w:r w:rsidRPr="00C15E3E">
      <w:rPr>
        <w:rFonts w:ascii="Times New Roman" w:hAnsi="Times New Roman" w:cs="Times New Roman"/>
      </w:rPr>
      <w:t xml:space="preserve">Page </w:t>
    </w:r>
    <w:sdt>
      <w:sdtPr>
        <w:rPr>
          <w:rFonts w:ascii="Times New Roman" w:hAnsi="Times New Roman" w:cs="Times New Roman"/>
        </w:rPr>
        <w:id w:val="863569774"/>
        <w:docPartObj>
          <w:docPartGallery w:val="Page Numbers (Top of Page)"/>
          <w:docPartUnique/>
        </w:docPartObj>
      </w:sdtPr>
      <w:sdtEndPr>
        <w:rPr>
          <w:noProof/>
        </w:rPr>
      </w:sdtEndPr>
      <w:sdtContent>
        <w:r w:rsidRPr="00C15E3E">
          <w:rPr>
            <w:rFonts w:ascii="Times New Roman" w:hAnsi="Times New Roman" w:cs="Times New Roman"/>
          </w:rPr>
          <w:fldChar w:fldCharType="begin"/>
        </w:r>
        <w:r w:rsidRPr="00C15E3E">
          <w:rPr>
            <w:rFonts w:ascii="Times New Roman" w:hAnsi="Times New Roman" w:cs="Times New Roman"/>
          </w:rPr>
          <w:instrText xml:space="preserve"> PAGE   \* MERGEFORMAT </w:instrText>
        </w:r>
        <w:r w:rsidRPr="00C15E3E">
          <w:rPr>
            <w:rFonts w:ascii="Times New Roman" w:hAnsi="Times New Roman" w:cs="Times New Roman"/>
          </w:rPr>
          <w:fldChar w:fldCharType="separate"/>
        </w:r>
        <w:r w:rsidRPr="00C15E3E">
          <w:rPr>
            <w:rFonts w:ascii="Times New Roman" w:hAnsi="Times New Roman" w:cs="Times New Roman"/>
            <w:noProof/>
          </w:rPr>
          <w:t>2</w:t>
        </w:r>
        <w:r w:rsidRPr="00C15E3E">
          <w:rPr>
            <w:rFonts w:ascii="Times New Roman" w:hAnsi="Times New Roman" w:cs="Times New Roman"/>
            <w:noProof/>
          </w:rPr>
          <w:fldChar w:fldCharType="end"/>
        </w:r>
      </w:sdtContent>
    </w:sdt>
  </w:p>
  <w:p w14:paraId="362096FC" w14:textId="77777777" w:rsidR="00C15E3E" w:rsidRPr="00C15E3E" w:rsidRDefault="00C15E3E">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3D88" w14:textId="56ED7F9B" w:rsidR="00C15E3E" w:rsidRDefault="00C15E3E" w:rsidP="00105606">
    <w:pPr>
      <w:pStyle w:val="Header"/>
    </w:pPr>
  </w:p>
  <w:tbl>
    <w:tblPr>
      <w:tblpPr w:leftFromText="180" w:rightFromText="180" w:bottomFromText="160" w:vertAnchor="page" w:horzAnchor="margin" w:tblpXSpec="center" w:tblpY="1"/>
      <w:tblW w:w="11145" w:type="dxa"/>
      <w:tblLayout w:type="fixed"/>
      <w:tblCellMar>
        <w:left w:w="0" w:type="dxa"/>
        <w:right w:w="0" w:type="dxa"/>
      </w:tblCellMar>
      <w:tblLook w:val="04A0" w:firstRow="1" w:lastRow="0" w:firstColumn="1" w:lastColumn="0" w:noHBand="0" w:noVBand="1"/>
    </w:tblPr>
    <w:tblGrid>
      <w:gridCol w:w="2258"/>
      <w:gridCol w:w="6483"/>
      <w:gridCol w:w="2404"/>
    </w:tblGrid>
    <w:tr w:rsidR="00C15E3E" w:rsidRPr="00CD2349" w14:paraId="06E45758" w14:textId="77777777" w:rsidTr="001358E3">
      <w:trPr>
        <w:trHeight w:val="2880"/>
      </w:trPr>
      <w:tc>
        <w:tcPr>
          <w:tcW w:w="2258" w:type="dxa"/>
        </w:tcPr>
        <w:p w14:paraId="69FF68F7" w14:textId="77777777" w:rsidR="00C15E3E" w:rsidRPr="00CD2349" w:rsidRDefault="00C15E3E" w:rsidP="00C15E3E">
          <w:pPr>
            <w:widowControl w:val="0"/>
            <w:spacing w:after="0" w:line="240" w:lineRule="auto"/>
            <w:rPr>
              <w:rFonts w:ascii="Arial" w:eastAsia="Calibri" w:hAnsi="Arial" w:cs="Times New Roman"/>
              <w:sz w:val="10"/>
            </w:rPr>
          </w:pPr>
        </w:p>
        <w:p w14:paraId="066AAE6A" w14:textId="77777777" w:rsidR="00C15E3E" w:rsidRPr="00CD2349" w:rsidRDefault="00C15E3E" w:rsidP="00C15E3E">
          <w:pPr>
            <w:widowControl w:val="0"/>
            <w:spacing w:after="0" w:line="240" w:lineRule="auto"/>
            <w:jc w:val="center"/>
            <w:rPr>
              <w:rFonts w:ascii="Arial" w:eastAsia="Calibri" w:hAnsi="Arial" w:cs="Times New Roman"/>
              <w:sz w:val="10"/>
              <w:szCs w:val="10"/>
            </w:rPr>
          </w:pPr>
        </w:p>
        <w:p w14:paraId="45B1D473" w14:textId="77777777" w:rsidR="00C15E3E" w:rsidRPr="00CD2349" w:rsidRDefault="00C15E3E" w:rsidP="00C15E3E">
          <w:pPr>
            <w:widowControl w:val="0"/>
            <w:spacing w:after="0" w:line="240" w:lineRule="auto"/>
            <w:jc w:val="center"/>
            <w:rPr>
              <w:rFonts w:ascii="Arial" w:eastAsia="Calibri" w:hAnsi="Arial" w:cs="Times New Roman"/>
              <w:sz w:val="10"/>
              <w:szCs w:val="10"/>
            </w:rPr>
          </w:pPr>
        </w:p>
        <w:p w14:paraId="5230259B" w14:textId="77777777" w:rsidR="00C15E3E" w:rsidRPr="00CD2349" w:rsidRDefault="00C15E3E" w:rsidP="00C15E3E">
          <w:pPr>
            <w:widowControl w:val="0"/>
            <w:spacing w:after="0" w:line="240" w:lineRule="auto"/>
            <w:jc w:val="center"/>
            <w:rPr>
              <w:rFonts w:ascii="Arial" w:eastAsia="Calibri" w:hAnsi="Arial" w:cs="Times New Roman"/>
              <w:sz w:val="10"/>
              <w:szCs w:val="10"/>
            </w:rPr>
          </w:pPr>
        </w:p>
        <w:p w14:paraId="1C1F7F61" w14:textId="77777777" w:rsidR="00C15E3E" w:rsidRPr="00CD2349" w:rsidRDefault="00C15E3E" w:rsidP="00C15E3E">
          <w:pPr>
            <w:widowControl w:val="0"/>
            <w:spacing w:after="0" w:line="240" w:lineRule="auto"/>
            <w:rPr>
              <w:rFonts w:ascii="Arial" w:eastAsia="Calibri" w:hAnsi="Arial" w:cs="Times New Roman"/>
              <w:sz w:val="10"/>
              <w:szCs w:val="10"/>
            </w:rPr>
          </w:pPr>
        </w:p>
        <w:p w14:paraId="7F667E6E" w14:textId="77777777" w:rsidR="00C15E3E" w:rsidRPr="00CD2349" w:rsidRDefault="00C15E3E" w:rsidP="00C15E3E">
          <w:pPr>
            <w:widowControl w:val="0"/>
            <w:spacing w:after="0" w:line="240" w:lineRule="auto"/>
            <w:rPr>
              <w:rFonts w:ascii="Arial" w:eastAsia="Calibri" w:hAnsi="Arial" w:cs="Times New Roman"/>
              <w:sz w:val="10"/>
              <w:szCs w:val="10"/>
            </w:rPr>
          </w:pPr>
          <w:r w:rsidRPr="00CD2349">
            <w:rPr>
              <w:rFonts w:ascii="Arial" w:eastAsia="Calibri" w:hAnsi="Arial" w:cs="Times New Roman"/>
              <w:sz w:val="10"/>
              <w:szCs w:val="10"/>
            </w:rPr>
            <w:t>MAJORITY MEMBERS:</w:t>
          </w:r>
        </w:p>
        <w:p w14:paraId="1A0D4C22" w14:textId="77777777" w:rsidR="00C15E3E" w:rsidRPr="00CD2349" w:rsidRDefault="00C15E3E" w:rsidP="00C15E3E">
          <w:pPr>
            <w:widowControl w:val="0"/>
            <w:spacing w:after="0" w:line="240" w:lineRule="auto"/>
            <w:rPr>
              <w:rFonts w:ascii="Arial" w:eastAsia="Calibri" w:hAnsi="Arial" w:cs="Times New Roman"/>
              <w:sz w:val="10"/>
              <w:szCs w:val="10"/>
            </w:rPr>
          </w:pPr>
        </w:p>
        <w:p w14:paraId="0B2E65BC" w14:textId="77777777" w:rsidR="00C15E3E" w:rsidRPr="00CD2349" w:rsidRDefault="00C15E3E" w:rsidP="00C15E3E">
          <w:pPr>
            <w:widowControl w:val="0"/>
            <w:spacing w:after="0" w:line="240" w:lineRule="auto"/>
            <w:rPr>
              <w:rFonts w:ascii="Arial" w:eastAsia="Calibri" w:hAnsi="Arial" w:cs="Times New Roman"/>
              <w:sz w:val="10"/>
              <w:szCs w:val="10"/>
            </w:rPr>
          </w:pPr>
          <w:r w:rsidRPr="00CD2349">
            <w:rPr>
              <w:rFonts w:ascii="Arial" w:eastAsia="Calibri" w:hAnsi="Arial" w:cs="Times New Roman"/>
              <w:iCs/>
              <w:sz w:val="10"/>
              <w:szCs w:val="10"/>
            </w:rPr>
            <w:t xml:space="preserve">TIM WALBERG, MICHIGAN, </w:t>
          </w:r>
          <w:r w:rsidRPr="00CD2349">
            <w:rPr>
              <w:rFonts w:ascii="Arial" w:eastAsia="Calibri" w:hAnsi="Arial" w:cs="Times New Roman"/>
              <w:i/>
              <w:sz w:val="10"/>
              <w:szCs w:val="10"/>
            </w:rPr>
            <w:t>Chairman</w:t>
          </w:r>
        </w:p>
        <w:p w14:paraId="0E018550" w14:textId="77777777" w:rsidR="00C15E3E" w:rsidRPr="00CD2349" w:rsidRDefault="00C15E3E" w:rsidP="00C15E3E">
          <w:pPr>
            <w:widowControl w:val="0"/>
            <w:spacing w:after="0" w:line="240" w:lineRule="auto"/>
            <w:rPr>
              <w:rFonts w:ascii="Arial" w:eastAsia="Calibri" w:hAnsi="Arial" w:cs="Times New Roman"/>
              <w:sz w:val="10"/>
              <w:szCs w:val="10"/>
            </w:rPr>
          </w:pPr>
        </w:p>
        <w:p w14:paraId="6B640163" w14:textId="77777777" w:rsidR="00C15E3E" w:rsidRPr="00CD2349" w:rsidRDefault="00C15E3E" w:rsidP="00C15E3E">
          <w:pPr>
            <w:widowControl w:val="0"/>
            <w:spacing w:after="0" w:line="240" w:lineRule="auto"/>
            <w:rPr>
              <w:rFonts w:ascii="Arial" w:eastAsia="Calibri" w:hAnsi="Arial" w:cs="Times New Roman"/>
              <w:sz w:val="10"/>
              <w:szCs w:val="10"/>
            </w:rPr>
          </w:pPr>
          <w:r w:rsidRPr="00CD2349">
            <w:rPr>
              <w:rFonts w:ascii="Arial" w:eastAsia="Calibri" w:hAnsi="Arial" w:cs="Times New Roman"/>
              <w:sz w:val="10"/>
              <w:szCs w:val="10"/>
            </w:rPr>
            <w:t>JOE WILSON, SOUTH CAROLINA</w:t>
          </w:r>
        </w:p>
        <w:p w14:paraId="76961D0F" w14:textId="77777777" w:rsidR="00C15E3E" w:rsidRPr="00CD2349" w:rsidRDefault="00C15E3E" w:rsidP="00C15E3E">
          <w:pPr>
            <w:widowControl w:val="0"/>
            <w:spacing w:after="0" w:line="240" w:lineRule="auto"/>
            <w:rPr>
              <w:rFonts w:ascii="Arial" w:eastAsia="Calibri" w:hAnsi="Arial" w:cs="Times New Roman"/>
              <w:sz w:val="10"/>
              <w:szCs w:val="10"/>
            </w:rPr>
          </w:pPr>
          <w:r w:rsidRPr="00CD2349">
            <w:rPr>
              <w:rFonts w:ascii="Arial" w:eastAsia="Calibri" w:hAnsi="Arial" w:cs="Times New Roman"/>
              <w:sz w:val="10"/>
              <w:szCs w:val="10"/>
            </w:rPr>
            <w:t>VIRGINIA FOXX, NORTH CAROLINA</w:t>
          </w:r>
        </w:p>
        <w:p w14:paraId="77E5D071" w14:textId="77777777" w:rsidR="00C15E3E" w:rsidRPr="00CD2349" w:rsidRDefault="00C15E3E" w:rsidP="00C15E3E">
          <w:pPr>
            <w:widowControl w:val="0"/>
            <w:spacing w:after="0" w:line="240" w:lineRule="auto"/>
            <w:rPr>
              <w:rFonts w:ascii="Arial" w:eastAsia="Calibri" w:hAnsi="Arial" w:cs="Times New Roman"/>
              <w:sz w:val="10"/>
              <w:szCs w:val="10"/>
            </w:rPr>
          </w:pPr>
          <w:r w:rsidRPr="00CD2349">
            <w:rPr>
              <w:rFonts w:ascii="Arial" w:eastAsia="Calibri" w:hAnsi="Arial" w:cs="Times New Roman"/>
              <w:sz w:val="10"/>
              <w:szCs w:val="10"/>
            </w:rPr>
            <w:t>GLENN THOMPSON, PENNSYLVANIA</w:t>
          </w:r>
        </w:p>
        <w:p w14:paraId="467A72F7" w14:textId="77777777" w:rsidR="00C15E3E" w:rsidRPr="00CD2349" w:rsidRDefault="00C15E3E" w:rsidP="00C15E3E">
          <w:pPr>
            <w:widowControl w:val="0"/>
            <w:spacing w:after="0" w:line="240" w:lineRule="auto"/>
            <w:rPr>
              <w:rFonts w:ascii="Arial" w:eastAsia="Calibri" w:hAnsi="Arial" w:cs="Times New Roman"/>
              <w:sz w:val="10"/>
              <w:szCs w:val="10"/>
            </w:rPr>
          </w:pPr>
          <w:r w:rsidRPr="00CD2349">
            <w:rPr>
              <w:rFonts w:ascii="Arial" w:eastAsia="Calibri" w:hAnsi="Arial" w:cs="Times New Roman"/>
              <w:sz w:val="10"/>
              <w:szCs w:val="10"/>
            </w:rPr>
            <w:t>GLENN GROTHMAN, WISCONSIN</w:t>
          </w:r>
        </w:p>
        <w:p w14:paraId="62994791" w14:textId="77777777" w:rsidR="00C15E3E" w:rsidRPr="00CD2349" w:rsidRDefault="00C15E3E" w:rsidP="00C15E3E">
          <w:pPr>
            <w:widowControl w:val="0"/>
            <w:spacing w:after="0" w:line="240" w:lineRule="auto"/>
            <w:rPr>
              <w:rFonts w:ascii="Arial" w:eastAsia="Calibri" w:hAnsi="Arial" w:cs="Times New Roman"/>
              <w:sz w:val="10"/>
              <w:szCs w:val="10"/>
            </w:rPr>
          </w:pPr>
          <w:r w:rsidRPr="00CD2349">
            <w:rPr>
              <w:rFonts w:ascii="Arial" w:eastAsia="Calibri" w:hAnsi="Arial" w:cs="Times New Roman"/>
              <w:sz w:val="10"/>
              <w:szCs w:val="10"/>
            </w:rPr>
            <w:t>ELISE M. STEFANIK, NEW YORK</w:t>
          </w:r>
        </w:p>
        <w:p w14:paraId="2D5B7DB6" w14:textId="77777777" w:rsidR="00C15E3E" w:rsidRPr="00CD2349" w:rsidRDefault="00C15E3E" w:rsidP="00C15E3E">
          <w:pPr>
            <w:widowControl w:val="0"/>
            <w:spacing w:after="0" w:line="240" w:lineRule="auto"/>
            <w:rPr>
              <w:rFonts w:ascii="Arial" w:eastAsia="Calibri" w:hAnsi="Arial" w:cs="Times New Roman"/>
              <w:sz w:val="10"/>
              <w:szCs w:val="10"/>
            </w:rPr>
          </w:pPr>
          <w:r w:rsidRPr="00CD2349">
            <w:rPr>
              <w:rFonts w:ascii="Arial" w:eastAsia="Calibri" w:hAnsi="Arial" w:cs="Times New Roman"/>
              <w:sz w:val="10"/>
              <w:szCs w:val="10"/>
            </w:rPr>
            <w:t>RICK W. ALLEN, GEORGIA</w:t>
          </w:r>
        </w:p>
        <w:p w14:paraId="29F28882" w14:textId="77777777" w:rsidR="00C15E3E" w:rsidRPr="00CD2349" w:rsidRDefault="00C15E3E" w:rsidP="00C15E3E">
          <w:pPr>
            <w:widowControl w:val="0"/>
            <w:spacing w:after="0" w:line="240" w:lineRule="auto"/>
            <w:rPr>
              <w:rFonts w:ascii="Arial" w:eastAsia="Calibri" w:hAnsi="Arial" w:cs="Times New Roman"/>
              <w:sz w:val="10"/>
              <w:szCs w:val="10"/>
            </w:rPr>
          </w:pPr>
          <w:r w:rsidRPr="00CD2349">
            <w:rPr>
              <w:rFonts w:ascii="Arial" w:eastAsia="Calibri" w:hAnsi="Arial" w:cs="Times New Roman"/>
              <w:sz w:val="10"/>
              <w:szCs w:val="10"/>
            </w:rPr>
            <w:t>JAMES COMER, KENTUCKY</w:t>
          </w:r>
        </w:p>
        <w:p w14:paraId="586BB173" w14:textId="77777777" w:rsidR="00C15E3E" w:rsidRPr="00CD2349" w:rsidRDefault="00C15E3E" w:rsidP="00C15E3E">
          <w:pPr>
            <w:widowControl w:val="0"/>
            <w:spacing w:after="0" w:line="240" w:lineRule="auto"/>
            <w:rPr>
              <w:rFonts w:ascii="Arial" w:eastAsia="Calibri" w:hAnsi="Arial" w:cs="Times New Roman"/>
              <w:sz w:val="10"/>
              <w:szCs w:val="10"/>
            </w:rPr>
          </w:pPr>
          <w:r w:rsidRPr="00CD2349">
            <w:rPr>
              <w:rFonts w:ascii="Arial" w:eastAsia="Calibri" w:hAnsi="Arial" w:cs="Times New Roman"/>
              <w:sz w:val="10"/>
              <w:szCs w:val="10"/>
            </w:rPr>
            <w:t>BURGESS OWENS, UTAH</w:t>
          </w:r>
        </w:p>
        <w:p w14:paraId="36837AE5" w14:textId="77777777" w:rsidR="00C15E3E" w:rsidRPr="00CD2349" w:rsidRDefault="00C15E3E" w:rsidP="00C15E3E">
          <w:pPr>
            <w:widowControl w:val="0"/>
            <w:spacing w:after="0" w:line="240" w:lineRule="auto"/>
            <w:rPr>
              <w:rFonts w:ascii="Arial" w:eastAsia="Calibri" w:hAnsi="Arial" w:cs="Times New Roman"/>
              <w:sz w:val="10"/>
              <w:szCs w:val="10"/>
            </w:rPr>
          </w:pPr>
          <w:r w:rsidRPr="00CD2349">
            <w:rPr>
              <w:rFonts w:ascii="Arial" w:eastAsia="Calibri" w:hAnsi="Arial" w:cs="Times New Roman"/>
              <w:sz w:val="10"/>
              <w:szCs w:val="10"/>
            </w:rPr>
            <w:t>LISA C. MCCLAIN, MICHIGAN</w:t>
          </w:r>
        </w:p>
        <w:p w14:paraId="6D0E6F2B" w14:textId="77777777" w:rsidR="00C15E3E" w:rsidRPr="00CD2349" w:rsidRDefault="00C15E3E" w:rsidP="00C15E3E">
          <w:pPr>
            <w:widowControl w:val="0"/>
            <w:spacing w:after="0" w:line="240" w:lineRule="auto"/>
            <w:rPr>
              <w:rFonts w:ascii="Arial" w:eastAsia="Calibri" w:hAnsi="Arial" w:cs="Times New Roman"/>
              <w:sz w:val="10"/>
              <w:szCs w:val="10"/>
            </w:rPr>
          </w:pPr>
          <w:r w:rsidRPr="00CD2349">
            <w:rPr>
              <w:rFonts w:ascii="Arial" w:eastAsia="Calibri" w:hAnsi="Arial" w:cs="Times New Roman"/>
              <w:sz w:val="10"/>
              <w:szCs w:val="10"/>
            </w:rPr>
            <w:t>MARY E. MILLER, ILLINOIS</w:t>
          </w:r>
        </w:p>
        <w:p w14:paraId="5DCBA580" w14:textId="77777777" w:rsidR="00C15E3E" w:rsidRPr="00CD2349" w:rsidRDefault="00C15E3E" w:rsidP="00C15E3E">
          <w:pPr>
            <w:widowControl w:val="0"/>
            <w:tabs>
              <w:tab w:val="left" w:pos="1090"/>
            </w:tabs>
            <w:spacing w:after="0" w:line="240" w:lineRule="auto"/>
            <w:rPr>
              <w:rFonts w:ascii="Arial" w:eastAsia="Calibri" w:hAnsi="Arial" w:cs="Times New Roman"/>
              <w:sz w:val="10"/>
              <w:szCs w:val="10"/>
            </w:rPr>
          </w:pPr>
          <w:r w:rsidRPr="00CD2349">
            <w:rPr>
              <w:rFonts w:ascii="Arial" w:eastAsia="Calibri" w:hAnsi="Arial" w:cs="Times New Roman"/>
              <w:sz w:val="10"/>
              <w:szCs w:val="10"/>
            </w:rPr>
            <w:t>JULIA LETLOW, LOUISIANA</w:t>
          </w:r>
        </w:p>
        <w:p w14:paraId="68991A75" w14:textId="77777777" w:rsidR="00C15E3E" w:rsidRPr="00CD2349" w:rsidRDefault="00C15E3E" w:rsidP="00C15E3E">
          <w:pPr>
            <w:widowControl w:val="0"/>
            <w:tabs>
              <w:tab w:val="left" w:pos="1090"/>
            </w:tabs>
            <w:spacing w:after="0" w:line="240" w:lineRule="auto"/>
            <w:rPr>
              <w:rFonts w:ascii="Arial" w:eastAsia="Calibri" w:hAnsi="Arial" w:cs="Times New Roman"/>
              <w:sz w:val="10"/>
              <w:szCs w:val="10"/>
            </w:rPr>
          </w:pPr>
          <w:r w:rsidRPr="00CD2349">
            <w:rPr>
              <w:rFonts w:ascii="Arial" w:eastAsia="Calibri" w:hAnsi="Arial" w:cs="Times New Roman"/>
              <w:sz w:val="10"/>
              <w:szCs w:val="10"/>
            </w:rPr>
            <w:t>KEVIN KILEY, CALIFORNIA</w:t>
          </w:r>
        </w:p>
        <w:p w14:paraId="5498D71D" w14:textId="77777777" w:rsidR="00C15E3E" w:rsidRPr="00CD2349" w:rsidRDefault="00C15E3E" w:rsidP="00C15E3E">
          <w:pPr>
            <w:widowControl w:val="0"/>
            <w:tabs>
              <w:tab w:val="left" w:pos="1090"/>
            </w:tabs>
            <w:spacing w:after="0" w:line="240" w:lineRule="auto"/>
            <w:rPr>
              <w:rFonts w:ascii="Arial" w:eastAsia="Calibri" w:hAnsi="Arial" w:cs="Times New Roman"/>
              <w:sz w:val="10"/>
              <w:szCs w:val="10"/>
            </w:rPr>
          </w:pPr>
          <w:r w:rsidRPr="00CD2349">
            <w:rPr>
              <w:rFonts w:ascii="Arial" w:eastAsia="Calibri" w:hAnsi="Arial" w:cs="Times New Roman"/>
              <w:sz w:val="10"/>
              <w:szCs w:val="10"/>
            </w:rPr>
            <w:t>MICHAEL RULLI, OHIO</w:t>
          </w:r>
        </w:p>
        <w:p w14:paraId="068160DC" w14:textId="77777777" w:rsidR="00C15E3E" w:rsidRPr="00CD2349" w:rsidRDefault="00C15E3E" w:rsidP="00C15E3E">
          <w:pPr>
            <w:widowControl w:val="0"/>
            <w:tabs>
              <w:tab w:val="left" w:pos="1090"/>
            </w:tabs>
            <w:spacing w:after="0" w:line="240" w:lineRule="auto"/>
            <w:rPr>
              <w:rFonts w:ascii="Arial" w:eastAsia="Calibri" w:hAnsi="Arial" w:cs="Times New Roman"/>
              <w:sz w:val="10"/>
              <w:szCs w:val="10"/>
            </w:rPr>
          </w:pPr>
          <w:r w:rsidRPr="00CD2349">
            <w:rPr>
              <w:rFonts w:ascii="Arial" w:eastAsia="Calibri" w:hAnsi="Arial" w:cs="Times New Roman"/>
              <w:sz w:val="10"/>
              <w:szCs w:val="10"/>
            </w:rPr>
            <w:t>JAMES C. MOYLAN, GUAM</w:t>
          </w:r>
        </w:p>
        <w:p w14:paraId="2C6D8BEC" w14:textId="77777777" w:rsidR="00C15E3E" w:rsidRPr="00CD2349" w:rsidRDefault="00C15E3E" w:rsidP="00C15E3E">
          <w:pPr>
            <w:widowControl w:val="0"/>
            <w:tabs>
              <w:tab w:val="left" w:pos="1090"/>
            </w:tabs>
            <w:spacing w:after="0" w:line="240" w:lineRule="auto"/>
            <w:rPr>
              <w:rFonts w:ascii="Arial" w:eastAsia="Calibri" w:hAnsi="Arial" w:cs="Times New Roman"/>
              <w:sz w:val="10"/>
              <w:szCs w:val="10"/>
            </w:rPr>
          </w:pPr>
          <w:r w:rsidRPr="00CD2349">
            <w:rPr>
              <w:rFonts w:ascii="Arial" w:eastAsia="Calibri" w:hAnsi="Arial" w:cs="Times New Roman"/>
              <w:sz w:val="10"/>
              <w:szCs w:val="10"/>
            </w:rPr>
            <w:t>ROBERT F. ONDER, JR., MISSOURI</w:t>
          </w:r>
        </w:p>
        <w:p w14:paraId="019DB8D3" w14:textId="77777777" w:rsidR="00C15E3E" w:rsidRPr="00CD2349" w:rsidRDefault="00C15E3E" w:rsidP="00C15E3E">
          <w:pPr>
            <w:widowControl w:val="0"/>
            <w:tabs>
              <w:tab w:val="left" w:pos="1090"/>
            </w:tabs>
            <w:spacing w:after="0" w:line="240" w:lineRule="auto"/>
            <w:rPr>
              <w:rFonts w:ascii="Arial" w:eastAsia="Calibri" w:hAnsi="Arial" w:cs="Times New Roman"/>
              <w:sz w:val="10"/>
              <w:szCs w:val="10"/>
            </w:rPr>
          </w:pPr>
          <w:r w:rsidRPr="00CD2349">
            <w:rPr>
              <w:rFonts w:ascii="Arial" w:eastAsia="Calibri" w:hAnsi="Arial" w:cs="Times New Roman"/>
              <w:sz w:val="10"/>
              <w:szCs w:val="10"/>
            </w:rPr>
            <w:t>RYAN MACKENZIE, PENNSYLVANIA</w:t>
          </w:r>
        </w:p>
        <w:p w14:paraId="1AC83332" w14:textId="77777777" w:rsidR="00C15E3E" w:rsidRPr="00CD2349" w:rsidRDefault="00C15E3E" w:rsidP="00C15E3E">
          <w:pPr>
            <w:widowControl w:val="0"/>
            <w:tabs>
              <w:tab w:val="left" w:pos="1090"/>
            </w:tabs>
            <w:spacing w:after="0" w:line="240" w:lineRule="auto"/>
            <w:rPr>
              <w:rFonts w:ascii="Arial" w:eastAsia="Calibri" w:hAnsi="Arial" w:cs="Times New Roman"/>
              <w:sz w:val="10"/>
              <w:szCs w:val="10"/>
            </w:rPr>
          </w:pPr>
          <w:r w:rsidRPr="00CD2349">
            <w:rPr>
              <w:rFonts w:ascii="Arial" w:eastAsia="Calibri" w:hAnsi="Arial" w:cs="Times New Roman"/>
              <w:sz w:val="10"/>
              <w:szCs w:val="10"/>
            </w:rPr>
            <w:t>MICHAEL BAUMGARTNER, WASHINGTON</w:t>
          </w:r>
        </w:p>
        <w:p w14:paraId="0D60D604" w14:textId="77777777" w:rsidR="00C15E3E" w:rsidRPr="00CD2349" w:rsidRDefault="00C15E3E" w:rsidP="00C15E3E">
          <w:pPr>
            <w:widowControl w:val="0"/>
            <w:tabs>
              <w:tab w:val="left" w:pos="1090"/>
            </w:tabs>
            <w:spacing w:after="0" w:line="240" w:lineRule="auto"/>
            <w:rPr>
              <w:rFonts w:ascii="Arial" w:eastAsia="Calibri" w:hAnsi="Arial" w:cs="Times New Roman"/>
              <w:sz w:val="10"/>
              <w:szCs w:val="10"/>
            </w:rPr>
          </w:pPr>
          <w:r w:rsidRPr="00CD2349">
            <w:rPr>
              <w:rFonts w:ascii="Arial" w:eastAsia="Calibri" w:hAnsi="Arial" w:cs="Times New Roman"/>
              <w:sz w:val="10"/>
              <w:szCs w:val="10"/>
            </w:rPr>
            <w:t>MARK HARRIS, NORTH CAROLINA</w:t>
          </w:r>
        </w:p>
        <w:p w14:paraId="56FF160E" w14:textId="77777777" w:rsidR="00C15E3E" w:rsidRPr="00CD2349" w:rsidRDefault="00C15E3E" w:rsidP="00C15E3E">
          <w:pPr>
            <w:widowControl w:val="0"/>
            <w:tabs>
              <w:tab w:val="left" w:pos="1090"/>
            </w:tabs>
            <w:spacing w:after="0" w:line="240" w:lineRule="auto"/>
            <w:rPr>
              <w:rFonts w:ascii="Arial" w:eastAsia="Calibri" w:hAnsi="Arial" w:cs="Times New Roman"/>
              <w:sz w:val="10"/>
              <w:szCs w:val="10"/>
            </w:rPr>
          </w:pPr>
          <w:r w:rsidRPr="00CD2349">
            <w:rPr>
              <w:rFonts w:ascii="Arial" w:eastAsia="Calibri" w:hAnsi="Arial" w:cs="Times New Roman"/>
              <w:sz w:val="10"/>
              <w:szCs w:val="10"/>
            </w:rPr>
            <w:t>MARK B. MESSMER, INDIANA</w:t>
          </w:r>
        </w:p>
        <w:p w14:paraId="12FDFAEE" w14:textId="77777777" w:rsidR="00C15E3E" w:rsidRPr="00CD2349" w:rsidRDefault="00C15E3E" w:rsidP="00C15E3E">
          <w:pPr>
            <w:widowControl w:val="0"/>
            <w:tabs>
              <w:tab w:val="left" w:pos="1090"/>
            </w:tabs>
            <w:spacing w:after="0" w:line="240" w:lineRule="auto"/>
            <w:rPr>
              <w:rFonts w:ascii="Arial" w:eastAsia="Calibri" w:hAnsi="Arial" w:cs="Times New Roman"/>
              <w:sz w:val="10"/>
              <w:szCs w:val="10"/>
            </w:rPr>
          </w:pPr>
          <w:r w:rsidRPr="00CD2349">
            <w:rPr>
              <w:rFonts w:ascii="Arial" w:eastAsia="Calibri" w:hAnsi="Arial" w:cs="Times New Roman"/>
              <w:sz w:val="10"/>
              <w:szCs w:val="10"/>
            </w:rPr>
            <w:t>RANDY FINE, FLORIDA</w:t>
          </w:r>
        </w:p>
        <w:p w14:paraId="3490448B" w14:textId="77777777" w:rsidR="00C15E3E" w:rsidRPr="00CD2349" w:rsidRDefault="00C15E3E" w:rsidP="00C15E3E">
          <w:pPr>
            <w:widowControl w:val="0"/>
            <w:tabs>
              <w:tab w:val="left" w:pos="1090"/>
            </w:tabs>
            <w:spacing w:after="0" w:line="240" w:lineRule="auto"/>
            <w:rPr>
              <w:rFonts w:ascii="Arial" w:eastAsia="Calibri" w:hAnsi="Arial" w:cs="Times New Roman"/>
              <w:sz w:val="10"/>
              <w:szCs w:val="10"/>
            </w:rPr>
          </w:pPr>
          <w:r w:rsidRPr="00CD2349">
            <w:rPr>
              <w:rFonts w:ascii="Arial" w:eastAsia="Calibri" w:hAnsi="Arial" w:cs="Times New Roman"/>
              <w:i/>
              <w:iCs/>
              <w:sz w:val="10"/>
              <w:szCs w:val="10"/>
            </w:rPr>
            <w:t xml:space="preserve"> </w:t>
          </w:r>
        </w:p>
      </w:tc>
      <w:tc>
        <w:tcPr>
          <w:tcW w:w="6483" w:type="dxa"/>
        </w:tcPr>
        <w:p w14:paraId="1DA2584C" w14:textId="77777777" w:rsidR="00C15E3E" w:rsidRPr="00CD2349" w:rsidRDefault="00C15E3E" w:rsidP="00C15E3E">
          <w:pPr>
            <w:spacing w:after="0" w:line="240" w:lineRule="auto"/>
            <w:jc w:val="center"/>
            <w:rPr>
              <w:rFonts w:ascii="Calibri" w:eastAsia="Calibri" w:hAnsi="Calibri" w:cs="Times New Roman"/>
            </w:rPr>
          </w:pPr>
        </w:p>
        <w:p w14:paraId="7822203E" w14:textId="77777777" w:rsidR="00C15E3E" w:rsidRPr="00CD2349" w:rsidRDefault="00C15E3E" w:rsidP="00C15E3E">
          <w:pPr>
            <w:spacing w:after="0" w:line="240" w:lineRule="auto"/>
            <w:jc w:val="center"/>
            <w:rPr>
              <w:rFonts w:ascii="Calibri" w:eastAsia="Calibri" w:hAnsi="Calibri" w:cs="Times New Roman"/>
              <w:sz w:val="16"/>
            </w:rPr>
          </w:pPr>
          <w:r w:rsidRPr="00CD2349">
            <w:rPr>
              <w:rFonts w:ascii="Arial" w:eastAsia="Calibri" w:hAnsi="Arial" w:cs="Arial"/>
              <w:noProof/>
              <w:sz w:val="20"/>
              <w:szCs w:val="20"/>
            </w:rPr>
            <w:drawing>
              <wp:inline distT="0" distB="0" distL="0" distR="0" wp14:anchorId="00F7729C" wp14:editId="2FF48185">
                <wp:extent cx="1038225" cy="981075"/>
                <wp:effectExtent l="0" t="0" r="9525" b="9525"/>
                <wp:docPr id="1808834979" name="Picture 1808834979" descr="A picture containing linedraw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inedrawing&#10;&#10;AI-generated content may be incorrect."/>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038225" cy="981075"/>
                        </a:xfrm>
                        <a:prstGeom prst="rect">
                          <a:avLst/>
                        </a:prstGeom>
                        <a:noFill/>
                        <a:ln>
                          <a:noFill/>
                        </a:ln>
                      </pic:spPr>
                    </pic:pic>
                  </a:graphicData>
                </a:graphic>
              </wp:inline>
            </w:drawing>
          </w:r>
        </w:p>
        <w:p w14:paraId="503BD30C" w14:textId="77777777" w:rsidR="00C15E3E" w:rsidRPr="00CD2349" w:rsidRDefault="00C15E3E" w:rsidP="00C15E3E">
          <w:pPr>
            <w:spacing w:after="0" w:line="240" w:lineRule="auto"/>
            <w:jc w:val="center"/>
            <w:rPr>
              <w:rFonts w:ascii="Calibri" w:eastAsia="Calibri" w:hAnsi="Calibri" w:cs="Times New Roman"/>
              <w:sz w:val="16"/>
            </w:rPr>
          </w:pPr>
        </w:p>
        <w:p w14:paraId="221C5C30" w14:textId="77777777" w:rsidR="00C15E3E" w:rsidRPr="00CD2349" w:rsidRDefault="00C15E3E" w:rsidP="00C15E3E">
          <w:pPr>
            <w:widowControl w:val="0"/>
            <w:spacing w:after="0" w:line="240" w:lineRule="auto"/>
            <w:jc w:val="center"/>
            <w:rPr>
              <w:rFonts w:ascii="Arial" w:eastAsia="Calibri" w:hAnsi="Arial" w:cs="Times New Roman"/>
              <w:sz w:val="28"/>
              <w:szCs w:val="28"/>
            </w:rPr>
          </w:pPr>
          <w:r w:rsidRPr="00CD2349">
            <w:rPr>
              <w:rFonts w:ascii="Arial" w:eastAsia="Calibri" w:hAnsi="Arial" w:cs="Times New Roman"/>
              <w:sz w:val="28"/>
              <w:szCs w:val="28"/>
            </w:rPr>
            <w:t xml:space="preserve">COMMITTEE ON </w:t>
          </w:r>
        </w:p>
        <w:p w14:paraId="35095556" w14:textId="77777777" w:rsidR="00C15E3E" w:rsidRPr="00CD2349" w:rsidRDefault="00C15E3E" w:rsidP="00C15E3E">
          <w:pPr>
            <w:widowControl w:val="0"/>
            <w:spacing w:after="0" w:line="240" w:lineRule="auto"/>
            <w:jc w:val="center"/>
            <w:rPr>
              <w:rFonts w:ascii="Arial" w:eastAsia="Calibri" w:hAnsi="Arial" w:cs="Times New Roman"/>
              <w:sz w:val="28"/>
              <w:szCs w:val="28"/>
            </w:rPr>
          </w:pPr>
          <w:r w:rsidRPr="00CD2349">
            <w:rPr>
              <w:rFonts w:ascii="Arial" w:eastAsia="Calibri" w:hAnsi="Arial" w:cs="Times New Roman"/>
              <w:sz w:val="28"/>
              <w:szCs w:val="28"/>
            </w:rPr>
            <w:t>EDUCATION AND WORKFORCE</w:t>
          </w:r>
        </w:p>
        <w:p w14:paraId="421B8B0D" w14:textId="77777777" w:rsidR="00C15E3E" w:rsidRPr="00CD2349" w:rsidRDefault="00C15E3E" w:rsidP="00C15E3E">
          <w:pPr>
            <w:widowControl w:val="0"/>
            <w:tabs>
              <w:tab w:val="center" w:pos="2880"/>
            </w:tabs>
            <w:spacing w:after="0" w:line="240" w:lineRule="auto"/>
            <w:jc w:val="center"/>
            <w:rPr>
              <w:rFonts w:ascii="Arial" w:eastAsia="Calibri" w:hAnsi="Arial" w:cs="Times New Roman"/>
              <w:spacing w:val="-20"/>
            </w:rPr>
          </w:pPr>
          <w:r w:rsidRPr="00CD2349">
            <w:rPr>
              <w:rFonts w:ascii="Arial" w:eastAsia="Calibri" w:hAnsi="Arial" w:cs="Times New Roman"/>
              <w:sz w:val="18"/>
            </w:rPr>
            <w:t xml:space="preserve">U.S. HOUSE OF REPRESENTATIVES    </w:t>
          </w:r>
        </w:p>
        <w:p w14:paraId="35B23E27" w14:textId="77777777" w:rsidR="00C15E3E" w:rsidRPr="00CD2349" w:rsidRDefault="00C15E3E" w:rsidP="00C15E3E">
          <w:pPr>
            <w:widowControl w:val="0"/>
            <w:tabs>
              <w:tab w:val="center" w:pos="2880"/>
            </w:tabs>
            <w:spacing w:after="0" w:line="240" w:lineRule="auto"/>
            <w:jc w:val="center"/>
            <w:rPr>
              <w:rFonts w:ascii="Arial" w:eastAsia="Calibri" w:hAnsi="Arial" w:cs="Times New Roman"/>
              <w:sz w:val="18"/>
            </w:rPr>
          </w:pPr>
          <w:r w:rsidRPr="00CD2349">
            <w:rPr>
              <w:rFonts w:ascii="Arial" w:eastAsia="Calibri" w:hAnsi="Arial" w:cs="Times New Roman"/>
              <w:sz w:val="18"/>
            </w:rPr>
            <w:t xml:space="preserve">2176 RAYBURN HOUSE OFFICE BUILDING    </w:t>
          </w:r>
        </w:p>
        <w:p w14:paraId="12071C23" w14:textId="77777777" w:rsidR="00C15E3E" w:rsidRPr="00CD2349" w:rsidRDefault="00C15E3E" w:rsidP="00C15E3E">
          <w:pPr>
            <w:widowControl w:val="0"/>
            <w:tabs>
              <w:tab w:val="center" w:pos="2880"/>
            </w:tabs>
            <w:spacing w:after="0" w:line="40" w:lineRule="exact"/>
            <w:jc w:val="center"/>
            <w:rPr>
              <w:rFonts w:ascii="Arial" w:eastAsia="Calibri" w:hAnsi="Arial" w:cs="Times New Roman"/>
            </w:rPr>
          </w:pPr>
        </w:p>
        <w:p w14:paraId="35CF2682" w14:textId="77777777" w:rsidR="00C15E3E" w:rsidRPr="00CD2349" w:rsidRDefault="00C15E3E" w:rsidP="00C15E3E">
          <w:pPr>
            <w:widowControl w:val="0"/>
            <w:tabs>
              <w:tab w:val="center" w:pos="2880"/>
            </w:tabs>
            <w:spacing w:after="0" w:line="240" w:lineRule="auto"/>
            <w:jc w:val="center"/>
            <w:rPr>
              <w:rFonts w:ascii="Arial" w:eastAsia="Calibri" w:hAnsi="Arial" w:cs="Times New Roman"/>
              <w:sz w:val="18"/>
            </w:rPr>
          </w:pPr>
          <w:r w:rsidRPr="00CD2349">
            <w:rPr>
              <w:rFonts w:ascii="Arial" w:eastAsia="Calibri" w:hAnsi="Arial" w:cs="Times New Roman"/>
              <w:sz w:val="18"/>
            </w:rPr>
            <w:t xml:space="preserve">WASHINGTON, DC 20515-6100 </w:t>
          </w:r>
        </w:p>
        <w:p w14:paraId="6705211E" w14:textId="77777777" w:rsidR="00C15E3E" w:rsidRPr="00CD2349" w:rsidRDefault="00C15E3E" w:rsidP="00C15E3E">
          <w:pPr>
            <w:widowControl w:val="0"/>
            <w:spacing w:after="0" w:line="240" w:lineRule="auto"/>
            <w:ind w:right="22"/>
            <w:rPr>
              <w:rFonts w:ascii="Arial" w:eastAsia="Calibri" w:hAnsi="Arial" w:cs="Times New Roman"/>
              <w:sz w:val="10"/>
            </w:rPr>
          </w:pPr>
        </w:p>
        <w:p w14:paraId="4AD45836" w14:textId="77777777" w:rsidR="00C15E3E" w:rsidRPr="00CD2349" w:rsidRDefault="00C15E3E" w:rsidP="00C15E3E">
          <w:pPr>
            <w:widowControl w:val="0"/>
            <w:tabs>
              <w:tab w:val="center" w:pos="2880"/>
            </w:tabs>
            <w:spacing w:after="0" w:line="240" w:lineRule="auto"/>
            <w:rPr>
              <w:rFonts w:ascii="Times New Roman" w:eastAsia="Calibri" w:hAnsi="Times New Roman" w:cs="Times New Roman"/>
            </w:rPr>
          </w:pPr>
        </w:p>
        <w:p w14:paraId="4F48E110" w14:textId="77777777" w:rsidR="00C15E3E" w:rsidRPr="00CD2349" w:rsidRDefault="00C15E3E" w:rsidP="00C15E3E">
          <w:pPr>
            <w:widowControl w:val="0"/>
            <w:tabs>
              <w:tab w:val="center" w:pos="2880"/>
            </w:tabs>
            <w:spacing w:after="0" w:line="240" w:lineRule="auto"/>
            <w:jc w:val="center"/>
            <w:rPr>
              <w:rFonts w:ascii="Times New Roman" w:eastAsia="Calibri" w:hAnsi="Times New Roman" w:cs="Times New Roman"/>
            </w:rPr>
          </w:pPr>
        </w:p>
        <w:p w14:paraId="39EF0DA9" w14:textId="77777777" w:rsidR="00C15E3E" w:rsidRPr="00EE3630" w:rsidRDefault="00C15E3E" w:rsidP="00C15E3E">
          <w:pPr>
            <w:widowControl w:val="0"/>
            <w:tabs>
              <w:tab w:val="center" w:pos="2880"/>
            </w:tabs>
            <w:spacing w:after="0" w:line="240" w:lineRule="auto"/>
            <w:jc w:val="center"/>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p>
        <w:p w14:paraId="22EBE6FC" w14:textId="77777777" w:rsidR="00C15E3E" w:rsidRPr="0020151F" w:rsidRDefault="00C15E3E" w:rsidP="00C15E3E">
          <w:pPr>
            <w:widowControl w:val="0"/>
            <w:tabs>
              <w:tab w:val="center" w:pos="2880"/>
            </w:tabs>
            <w:spacing w:after="0" w:line="240" w:lineRule="auto"/>
            <w:jc w:val="center"/>
            <w:rPr>
              <w:rFonts w:ascii="Times New Roman" w:eastAsia="Calibri" w:hAnsi="Times New Roman" w:cs="Times New Roman"/>
            </w:rPr>
          </w:pPr>
          <w:r>
            <w:rPr>
              <w:rFonts w:ascii="Times New Roman" w:eastAsia="Calibri" w:hAnsi="Times New Roman" w:cs="Times New Roman"/>
              <w:highlight w:val="yellow"/>
            </w:rPr>
            <w:t>August</w:t>
          </w:r>
          <w:r w:rsidRPr="00A5628E">
            <w:rPr>
              <w:rFonts w:ascii="Times New Roman" w:eastAsia="Calibri" w:hAnsi="Times New Roman" w:cs="Times New Roman"/>
              <w:highlight w:val="yellow"/>
            </w:rPr>
            <w:t xml:space="preserve"> XX</w:t>
          </w:r>
          <w:r w:rsidRPr="0020151F">
            <w:rPr>
              <w:rFonts w:ascii="Times New Roman" w:eastAsia="Calibri" w:hAnsi="Times New Roman" w:cs="Times New Roman"/>
            </w:rPr>
            <w:t>, 2025</w:t>
          </w:r>
        </w:p>
      </w:tc>
      <w:tc>
        <w:tcPr>
          <w:tcW w:w="2404" w:type="dxa"/>
        </w:tcPr>
        <w:p w14:paraId="4F091C2D" w14:textId="77777777" w:rsidR="00C15E3E" w:rsidRPr="00CD2349" w:rsidRDefault="00C15E3E" w:rsidP="00C15E3E">
          <w:pPr>
            <w:widowControl w:val="0"/>
            <w:spacing w:after="0" w:line="240" w:lineRule="auto"/>
            <w:ind w:right="22"/>
            <w:rPr>
              <w:rFonts w:ascii="Arial" w:eastAsia="Calibri" w:hAnsi="Arial" w:cs="Times New Roman"/>
              <w:sz w:val="10"/>
              <w:szCs w:val="10"/>
            </w:rPr>
          </w:pPr>
        </w:p>
        <w:p w14:paraId="2B8AC0E4" w14:textId="77777777" w:rsidR="00C15E3E" w:rsidRPr="00CD2349" w:rsidRDefault="00C15E3E" w:rsidP="00C15E3E">
          <w:pPr>
            <w:widowControl w:val="0"/>
            <w:spacing w:after="0" w:line="240" w:lineRule="auto"/>
            <w:ind w:right="22"/>
            <w:rPr>
              <w:rFonts w:ascii="Arial" w:eastAsia="Calibri" w:hAnsi="Arial" w:cs="Times New Roman"/>
              <w:sz w:val="10"/>
              <w:szCs w:val="10"/>
            </w:rPr>
          </w:pPr>
        </w:p>
        <w:p w14:paraId="0516BCCE" w14:textId="77777777" w:rsidR="00C15E3E" w:rsidRPr="00CD2349" w:rsidRDefault="00C15E3E" w:rsidP="00C15E3E">
          <w:pPr>
            <w:widowControl w:val="0"/>
            <w:spacing w:after="0" w:line="240" w:lineRule="auto"/>
            <w:ind w:right="22"/>
            <w:rPr>
              <w:rFonts w:ascii="Arial" w:eastAsia="Calibri" w:hAnsi="Arial" w:cs="Times New Roman"/>
              <w:sz w:val="10"/>
              <w:szCs w:val="10"/>
            </w:rPr>
          </w:pPr>
        </w:p>
        <w:p w14:paraId="5455D35F" w14:textId="77777777" w:rsidR="00C15E3E" w:rsidRPr="00CD2349" w:rsidRDefault="00C15E3E" w:rsidP="00C15E3E">
          <w:pPr>
            <w:widowControl w:val="0"/>
            <w:spacing w:after="0" w:line="240" w:lineRule="auto"/>
            <w:ind w:right="22"/>
            <w:rPr>
              <w:rFonts w:ascii="Arial" w:eastAsia="Calibri" w:hAnsi="Arial" w:cs="Times New Roman"/>
              <w:sz w:val="10"/>
              <w:szCs w:val="10"/>
            </w:rPr>
          </w:pPr>
        </w:p>
        <w:p w14:paraId="7B9AC79D" w14:textId="77777777" w:rsidR="00C15E3E" w:rsidRPr="00CD2349" w:rsidRDefault="00C15E3E" w:rsidP="00C15E3E">
          <w:pPr>
            <w:widowControl w:val="0"/>
            <w:spacing w:after="0" w:line="240" w:lineRule="auto"/>
            <w:ind w:right="22"/>
            <w:jc w:val="center"/>
            <w:rPr>
              <w:rFonts w:ascii="Arial" w:eastAsia="Calibri" w:hAnsi="Arial" w:cs="Times New Roman"/>
              <w:sz w:val="10"/>
              <w:szCs w:val="10"/>
            </w:rPr>
          </w:pPr>
        </w:p>
        <w:p w14:paraId="7BE8C5A5" w14:textId="77777777" w:rsidR="00C15E3E" w:rsidRPr="00CD2349" w:rsidRDefault="00C15E3E" w:rsidP="00C15E3E">
          <w:pPr>
            <w:widowControl w:val="0"/>
            <w:spacing w:after="0" w:line="240" w:lineRule="auto"/>
            <w:ind w:right="22"/>
            <w:rPr>
              <w:rFonts w:ascii="Arial" w:eastAsia="Calibri" w:hAnsi="Arial" w:cs="Times New Roman"/>
              <w:sz w:val="10"/>
              <w:szCs w:val="10"/>
            </w:rPr>
          </w:pPr>
          <w:r w:rsidRPr="00CD2349">
            <w:rPr>
              <w:rFonts w:ascii="Arial" w:eastAsia="Calibri" w:hAnsi="Arial" w:cs="Times New Roman"/>
              <w:sz w:val="10"/>
              <w:szCs w:val="10"/>
            </w:rPr>
            <w:t>MINORITY MEMBERS:</w:t>
          </w:r>
        </w:p>
        <w:p w14:paraId="2BF355A3" w14:textId="77777777" w:rsidR="00C15E3E" w:rsidRPr="00CD2349" w:rsidRDefault="00C15E3E" w:rsidP="00C15E3E">
          <w:pPr>
            <w:widowControl w:val="0"/>
            <w:spacing w:after="0" w:line="240" w:lineRule="auto"/>
            <w:ind w:right="22"/>
            <w:rPr>
              <w:rFonts w:ascii="Arial" w:eastAsia="Calibri" w:hAnsi="Arial" w:cs="Times New Roman"/>
              <w:sz w:val="10"/>
              <w:szCs w:val="10"/>
            </w:rPr>
          </w:pPr>
        </w:p>
        <w:p w14:paraId="31290A15" w14:textId="77777777" w:rsidR="00C15E3E" w:rsidRPr="00CD2349" w:rsidRDefault="00C15E3E" w:rsidP="00C15E3E">
          <w:pPr>
            <w:widowControl w:val="0"/>
            <w:spacing w:after="0" w:line="240" w:lineRule="auto"/>
            <w:ind w:right="22"/>
            <w:rPr>
              <w:rFonts w:ascii="Arial" w:eastAsia="Calibri" w:hAnsi="Arial" w:cs="Times New Roman"/>
              <w:sz w:val="10"/>
              <w:szCs w:val="10"/>
            </w:rPr>
          </w:pPr>
          <w:r w:rsidRPr="00CD2349">
            <w:rPr>
              <w:rFonts w:ascii="Arial" w:eastAsia="Calibri" w:hAnsi="Arial" w:cs="Times New Roman"/>
              <w:sz w:val="10"/>
              <w:szCs w:val="10"/>
            </w:rPr>
            <w:t>ROBERT C. “BOBBY” SCOTT, VIRGINIA,</w:t>
          </w:r>
        </w:p>
        <w:p w14:paraId="0E74A67E" w14:textId="77777777" w:rsidR="00C15E3E" w:rsidRPr="00CD2349" w:rsidRDefault="00C15E3E" w:rsidP="00C15E3E">
          <w:pPr>
            <w:widowControl w:val="0"/>
            <w:spacing w:after="0" w:line="240" w:lineRule="auto"/>
            <w:ind w:right="22"/>
            <w:rPr>
              <w:rFonts w:ascii="Arial" w:eastAsia="Calibri" w:hAnsi="Arial" w:cs="Times New Roman"/>
              <w:i/>
              <w:sz w:val="10"/>
              <w:szCs w:val="10"/>
            </w:rPr>
          </w:pPr>
          <w:r w:rsidRPr="00CD2349">
            <w:rPr>
              <w:rFonts w:ascii="Arial" w:eastAsia="Calibri" w:hAnsi="Arial" w:cs="Times New Roman"/>
              <w:i/>
              <w:sz w:val="10"/>
              <w:szCs w:val="10"/>
            </w:rPr>
            <w:t>Ranking Member</w:t>
          </w:r>
        </w:p>
        <w:p w14:paraId="2C23E19A" w14:textId="77777777" w:rsidR="00C15E3E" w:rsidRPr="00CD2349" w:rsidRDefault="00C15E3E" w:rsidP="00C15E3E">
          <w:pPr>
            <w:widowControl w:val="0"/>
            <w:spacing w:after="0" w:line="240" w:lineRule="auto"/>
            <w:rPr>
              <w:rFonts w:ascii="Arial" w:eastAsia="Calibri" w:hAnsi="Arial" w:cs="Times New Roman"/>
              <w:sz w:val="10"/>
              <w:szCs w:val="10"/>
            </w:rPr>
          </w:pPr>
        </w:p>
        <w:p w14:paraId="7792A2C4" w14:textId="77777777" w:rsidR="00C15E3E" w:rsidRPr="00CD2349" w:rsidRDefault="00C15E3E" w:rsidP="00C15E3E">
          <w:pPr>
            <w:widowControl w:val="0"/>
            <w:spacing w:after="0" w:line="240" w:lineRule="auto"/>
            <w:rPr>
              <w:rFonts w:ascii="Arial" w:eastAsia="Calibri" w:hAnsi="Arial" w:cs="Times New Roman"/>
              <w:sz w:val="10"/>
              <w:szCs w:val="10"/>
            </w:rPr>
          </w:pPr>
          <w:r w:rsidRPr="00CD2349">
            <w:rPr>
              <w:rFonts w:ascii="Arial" w:eastAsia="Calibri" w:hAnsi="Arial" w:cs="Times New Roman"/>
              <w:sz w:val="10"/>
              <w:szCs w:val="10"/>
            </w:rPr>
            <w:t>JOE COURTNEY, CONNECTICUT</w:t>
          </w:r>
        </w:p>
        <w:p w14:paraId="4F7B2087" w14:textId="77777777" w:rsidR="00C15E3E" w:rsidRPr="00CD2349" w:rsidRDefault="00C15E3E" w:rsidP="00C15E3E">
          <w:pPr>
            <w:widowControl w:val="0"/>
            <w:spacing w:after="0" w:line="240" w:lineRule="auto"/>
            <w:rPr>
              <w:rFonts w:ascii="Arial" w:eastAsia="Calibri" w:hAnsi="Arial" w:cs="Times New Roman"/>
              <w:sz w:val="10"/>
              <w:szCs w:val="10"/>
            </w:rPr>
          </w:pPr>
          <w:r w:rsidRPr="00CD2349">
            <w:rPr>
              <w:rFonts w:ascii="Arial" w:eastAsia="Calibri" w:hAnsi="Arial" w:cs="Times New Roman"/>
              <w:sz w:val="10"/>
              <w:szCs w:val="10"/>
            </w:rPr>
            <w:t>FREDERICA S. WILSON, FLORIDA</w:t>
          </w:r>
        </w:p>
        <w:p w14:paraId="419BC777" w14:textId="77777777" w:rsidR="00C15E3E" w:rsidRPr="00CD2349" w:rsidRDefault="00C15E3E" w:rsidP="00C15E3E">
          <w:pPr>
            <w:widowControl w:val="0"/>
            <w:spacing w:after="0" w:line="240" w:lineRule="auto"/>
            <w:rPr>
              <w:rFonts w:ascii="Arial" w:eastAsia="Calibri" w:hAnsi="Arial" w:cs="Times New Roman"/>
              <w:sz w:val="10"/>
              <w:szCs w:val="10"/>
            </w:rPr>
          </w:pPr>
          <w:r w:rsidRPr="00CD2349">
            <w:rPr>
              <w:rFonts w:ascii="Arial" w:eastAsia="Calibri" w:hAnsi="Arial" w:cs="Times New Roman"/>
              <w:sz w:val="10"/>
              <w:szCs w:val="10"/>
            </w:rPr>
            <w:t>SUZANNE BONAMICI, OREGON</w:t>
          </w:r>
        </w:p>
        <w:p w14:paraId="103FF3B4" w14:textId="77777777" w:rsidR="00C15E3E" w:rsidRPr="00CD2349" w:rsidRDefault="00C15E3E" w:rsidP="00C15E3E">
          <w:pPr>
            <w:widowControl w:val="0"/>
            <w:spacing w:after="0" w:line="240" w:lineRule="auto"/>
            <w:rPr>
              <w:rFonts w:ascii="Arial" w:eastAsia="Calibri" w:hAnsi="Arial" w:cs="Times New Roman"/>
              <w:sz w:val="10"/>
              <w:szCs w:val="10"/>
            </w:rPr>
          </w:pPr>
          <w:r w:rsidRPr="00CD2349">
            <w:rPr>
              <w:rFonts w:ascii="Arial" w:eastAsia="Calibri" w:hAnsi="Arial" w:cs="Times New Roman"/>
              <w:sz w:val="10"/>
              <w:szCs w:val="10"/>
            </w:rPr>
            <w:t>MARK TAKANO, CALIFORNIA</w:t>
          </w:r>
        </w:p>
        <w:p w14:paraId="00750135" w14:textId="77777777" w:rsidR="00C15E3E" w:rsidRPr="00CD2349" w:rsidRDefault="00C15E3E" w:rsidP="00C15E3E">
          <w:pPr>
            <w:widowControl w:val="0"/>
            <w:spacing w:after="0" w:line="240" w:lineRule="auto"/>
            <w:rPr>
              <w:rFonts w:ascii="Arial" w:eastAsia="Calibri" w:hAnsi="Arial" w:cs="Times New Roman"/>
              <w:sz w:val="10"/>
              <w:szCs w:val="10"/>
            </w:rPr>
          </w:pPr>
          <w:r w:rsidRPr="00CD2349">
            <w:rPr>
              <w:rFonts w:ascii="Arial" w:eastAsia="Calibri" w:hAnsi="Arial" w:cs="Times New Roman"/>
              <w:sz w:val="10"/>
              <w:szCs w:val="10"/>
            </w:rPr>
            <w:t>ALMA S. ADAMS, NORTH CAROLINA</w:t>
          </w:r>
        </w:p>
        <w:p w14:paraId="23BC064D" w14:textId="77777777" w:rsidR="00C15E3E" w:rsidRPr="00CD2349" w:rsidRDefault="00C15E3E" w:rsidP="00C15E3E">
          <w:pPr>
            <w:widowControl w:val="0"/>
            <w:spacing w:after="0" w:line="240" w:lineRule="auto"/>
            <w:rPr>
              <w:rFonts w:ascii="Arial" w:eastAsia="Calibri" w:hAnsi="Arial" w:cs="Times New Roman"/>
              <w:sz w:val="10"/>
              <w:szCs w:val="10"/>
            </w:rPr>
          </w:pPr>
          <w:r w:rsidRPr="00CD2349">
            <w:rPr>
              <w:rFonts w:ascii="Arial" w:eastAsia="Calibri" w:hAnsi="Arial" w:cs="Times New Roman"/>
              <w:sz w:val="10"/>
              <w:szCs w:val="10"/>
            </w:rPr>
            <w:t>MARK DESAULNIER, CALIFORNIA</w:t>
          </w:r>
        </w:p>
        <w:p w14:paraId="7F4A8CB7" w14:textId="77777777" w:rsidR="00C15E3E" w:rsidRPr="00CD2349" w:rsidRDefault="00C15E3E" w:rsidP="00C15E3E">
          <w:pPr>
            <w:widowControl w:val="0"/>
            <w:spacing w:after="0" w:line="240" w:lineRule="auto"/>
            <w:rPr>
              <w:rFonts w:ascii="Arial" w:eastAsia="Calibri" w:hAnsi="Arial" w:cs="Times New Roman"/>
              <w:sz w:val="10"/>
              <w:szCs w:val="10"/>
            </w:rPr>
          </w:pPr>
          <w:r w:rsidRPr="00CD2349">
            <w:rPr>
              <w:rFonts w:ascii="Arial" w:eastAsia="Calibri" w:hAnsi="Arial" w:cs="Times New Roman"/>
              <w:sz w:val="10"/>
              <w:szCs w:val="10"/>
            </w:rPr>
            <w:t>DONALD NORCROSS, NEW JERSEY</w:t>
          </w:r>
        </w:p>
        <w:p w14:paraId="6A053E87" w14:textId="77777777" w:rsidR="00C15E3E" w:rsidRPr="00CD2349" w:rsidRDefault="00C15E3E" w:rsidP="00C15E3E">
          <w:pPr>
            <w:widowControl w:val="0"/>
            <w:spacing w:after="0" w:line="240" w:lineRule="auto"/>
            <w:rPr>
              <w:rFonts w:ascii="Arial" w:eastAsia="Calibri" w:hAnsi="Arial" w:cs="Times New Roman"/>
              <w:sz w:val="10"/>
              <w:szCs w:val="10"/>
            </w:rPr>
          </w:pPr>
          <w:r w:rsidRPr="00CD2349">
            <w:rPr>
              <w:rFonts w:ascii="Arial" w:eastAsia="Calibri" w:hAnsi="Arial" w:cs="Times New Roman"/>
              <w:sz w:val="10"/>
              <w:szCs w:val="10"/>
            </w:rPr>
            <w:t>LUCY MCBATH, GEORGIA</w:t>
          </w:r>
        </w:p>
        <w:p w14:paraId="663CB4CE" w14:textId="77777777" w:rsidR="00C15E3E" w:rsidRPr="00CD2349" w:rsidRDefault="00C15E3E" w:rsidP="00C15E3E">
          <w:pPr>
            <w:widowControl w:val="0"/>
            <w:spacing w:after="0" w:line="240" w:lineRule="auto"/>
            <w:rPr>
              <w:rFonts w:ascii="Arial" w:eastAsia="Calibri" w:hAnsi="Arial" w:cs="Times New Roman"/>
              <w:sz w:val="10"/>
              <w:szCs w:val="10"/>
            </w:rPr>
          </w:pPr>
          <w:r w:rsidRPr="00CD2349">
            <w:rPr>
              <w:rFonts w:ascii="Arial" w:eastAsia="Calibri" w:hAnsi="Arial" w:cs="Times New Roman"/>
              <w:sz w:val="10"/>
              <w:szCs w:val="10"/>
            </w:rPr>
            <w:t>JAHANA HAYES, CONNECTICUT</w:t>
          </w:r>
        </w:p>
        <w:p w14:paraId="41F13507" w14:textId="77777777" w:rsidR="00C15E3E" w:rsidRPr="00CD2349" w:rsidRDefault="00C15E3E" w:rsidP="00C15E3E">
          <w:pPr>
            <w:widowControl w:val="0"/>
            <w:spacing w:after="0" w:line="240" w:lineRule="auto"/>
            <w:rPr>
              <w:rFonts w:ascii="Arial" w:eastAsia="Calibri" w:hAnsi="Arial" w:cs="Times New Roman"/>
              <w:sz w:val="10"/>
              <w:szCs w:val="10"/>
            </w:rPr>
          </w:pPr>
          <w:r w:rsidRPr="00CD2349">
            <w:rPr>
              <w:rFonts w:ascii="Arial" w:eastAsia="Calibri" w:hAnsi="Arial" w:cs="Times New Roman"/>
              <w:sz w:val="10"/>
              <w:szCs w:val="10"/>
            </w:rPr>
            <w:t>ILHAN OMAR, MINNESOTA</w:t>
          </w:r>
        </w:p>
        <w:p w14:paraId="5D8C207D" w14:textId="77777777" w:rsidR="00C15E3E" w:rsidRPr="00CD2349" w:rsidRDefault="00C15E3E" w:rsidP="00C15E3E">
          <w:pPr>
            <w:widowControl w:val="0"/>
            <w:spacing w:after="0" w:line="240" w:lineRule="auto"/>
            <w:rPr>
              <w:rFonts w:ascii="Arial" w:eastAsia="Calibri" w:hAnsi="Arial" w:cs="Times New Roman"/>
              <w:sz w:val="10"/>
              <w:szCs w:val="10"/>
            </w:rPr>
          </w:pPr>
          <w:r w:rsidRPr="00CD2349">
            <w:rPr>
              <w:rFonts w:ascii="Arial" w:eastAsia="Calibri" w:hAnsi="Arial" w:cs="Times New Roman"/>
              <w:sz w:val="10"/>
              <w:szCs w:val="10"/>
            </w:rPr>
            <w:t>HALEY STEVENS, MICHIGAN</w:t>
          </w:r>
        </w:p>
        <w:p w14:paraId="63C7382B" w14:textId="77777777" w:rsidR="00C15E3E" w:rsidRPr="00CD2349" w:rsidRDefault="00C15E3E" w:rsidP="00C15E3E">
          <w:pPr>
            <w:widowControl w:val="0"/>
            <w:spacing w:after="0" w:line="240" w:lineRule="auto"/>
            <w:rPr>
              <w:rFonts w:ascii="Arial" w:eastAsia="Calibri" w:hAnsi="Arial" w:cs="Times New Roman"/>
              <w:sz w:val="10"/>
              <w:szCs w:val="10"/>
            </w:rPr>
          </w:pPr>
          <w:r w:rsidRPr="00CD2349">
            <w:rPr>
              <w:rFonts w:ascii="Arial" w:eastAsia="Calibri" w:hAnsi="Arial" w:cs="Times New Roman"/>
              <w:sz w:val="10"/>
              <w:szCs w:val="10"/>
            </w:rPr>
            <w:t>GREG CASAR, TEXAS</w:t>
          </w:r>
        </w:p>
        <w:p w14:paraId="6CC2C4E0" w14:textId="77777777" w:rsidR="00C15E3E" w:rsidRPr="00CD2349" w:rsidRDefault="00C15E3E" w:rsidP="00C15E3E">
          <w:pPr>
            <w:widowControl w:val="0"/>
            <w:spacing w:after="0" w:line="240" w:lineRule="auto"/>
            <w:rPr>
              <w:rFonts w:ascii="Arial" w:eastAsia="Calibri" w:hAnsi="Arial" w:cs="Times New Roman"/>
              <w:sz w:val="10"/>
              <w:szCs w:val="10"/>
            </w:rPr>
          </w:pPr>
          <w:r w:rsidRPr="00CD2349">
            <w:rPr>
              <w:rFonts w:ascii="Arial" w:eastAsia="Calibri" w:hAnsi="Arial" w:cs="Times New Roman"/>
              <w:sz w:val="10"/>
              <w:szCs w:val="10"/>
            </w:rPr>
            <w:t>SUMMER L. LEE, PENNSYLVANIA</w:t>
          </w:r>
        </w:p>
        <w:p w14:paraId="0707BDDD" w14:textId="77777777" w:rsidR="00C15E3E" w:rsidRPr="00CD2349" w:rsidRDefault="00C15E3E" w:rsidP="00C15E3E">
          <w:pPr>
            <w:widowControl w:val="0"/>
            <w:spacing w:after="0" w:line="240" w:lineRule="auto"/>
            <w:rPr>
              <w:rFonts w:ascii="Arial" w:eastAsia="Calibri" w:hAnsi="Arial" w:cs="Times New Roman"/>
              <w:sz w:val="10"/>
              <w:szCs w:val="10"/>
            </w:rPr>
          </w:pPr>
          <w:r w:rsidRPr="00CD2349">
            <w:rPr>
              <w:rFonts w:ascii="Arial" w:eastAsia="Calibri" w:hAnsi="Arial" w:cs="Times New Roman"/>
              <w:sz w:val="10"/>
              <w:szCs w:val="10"/>
            </w:rPr>
            <w:t>JOHN MANNION, NEW YORK</w:t>
          </w:r>
        </w:p>
        <w:p w14:paraId="6000F277" w14:textId="77777777" w:rsidR="00C15E3E" w:rsidRDefault="00C15E3E" w:rsidP="00C15E3E">
          <w:pPr>
            <w:widowControl w:val="0"/>
            <w:spacing w:after="0" w:line="240" w:lineRule="auto"/>
            <w:rPr>
              <w:rFonts w:ascii="Arial" w:eastAsia="Calibri" w:hAnsi="Arial" w:cs="Times New Roman"/>
              <w:sz w:val="10"/>
              <w:szCs w:val="10"/>
            </w:rPr>
          </w:pPr>
          <w:r w:rsidRPr="00CD2349">
            <w:rPr>
              <w:rFonts w:ascii="Arial" w:eastAsia="Calibri" w:hAnsi="Arial" w:cs="Times New Roman"/>
              <w:sz w:val="10"/>
              <w:szCs w:val="10"/>
            </w:rPr>
            <w:t>YASSAMIN ANSARI, ARIZONA</w:t>
          </w:r>
        </w:p>
        <w:p w14:paraId="26C4C020" w14:textId="77777777" w:rsidR="00C15E3E" w:rsidRDefault="00C15E3E" w:rsidP="00C15E3E">
          <w:pPr>
            <w:rPr>
              <w:rFonts w:ascii="Arial" w:eastAsia="Calibri" w:hAnsi="Arial" w:cs="Times New Roman"/>
              <w:sz w:val="10"/>
              <w:szCs w:val="10"/>
            </w:rPr>
          </w:pPr>
        </w:p>
        <w:p w14:paraId="4F0B7DC2" w14:textId="77777777" w:rsidR="00C15E3E" w:rsidRPr="00C15E3E" w:rsidRDefault="00C15E3E" w:rsidP="00C15E3E">
          <w:pPr>
            <w:rPr>
              <w:rFonts w:ascii="Arial" w:eastAsia="Calibri" w:hAnsi="Arial" w:cs="Times New Roman"/>
              <w:sz w:val="10"/>
              <w:szCs w:val="10"/>
            </w:rPr>
          </w:pPr>
        </w:p>
      </w:tc>
    </w:tr>
  </w:tbl>
  <w:p w14:paraId="15475D97" w14:textId="1FF6B795" w:rsidR="00105606" w:rsidRDefault="00105606" w:rsidP="00105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E1921"/>
    <w:multiLevelType w:val="hybridMultilevel"/>
    <w:tmpl w:val="81F28C6A"/>
    <w:lvl w:ilvl="0" w:tplc="55F62D9C">
      <w:start w:val="1"/>
      <w:numFmt w:val="decimal"/>
      <w:lvlText w:val="%1."/>
      <w:lvlJc w:val="left"/>
      <w:pPr>
        <w:ind w:left="720" w:hanging="360"/>
      </w:pPr>
    </w:lvl>
    <w:lvl w:ilvl="1" w:tplc="2F0C3C90">
      <w:start w:val="1"/>
      <w:numFmt w:val="lowerLetter"/>
      <w:lvlText w:val="%2."/>
      <w:lvlJc w:val="left"/>
      <w:pPr>
        <w:ind w:left="1440" w:hanging="360"/>
      </w:pPr>
    </w:lvl>
    <w:lvl w:ilvl="2" w:tplc="D1A43718">
      <w:start w:val="1"/>
      <w:numFmt w:val="lowerRoman"/>
      <w:lvlText w:val="%3."/>
      <w:lvlJc w:val="right"/>
      <w:pPr>
        <w:ind w:left="2160" w:hanging="180"/>
      </w:pPr>
    </w:lvl>
    <w:lvl w:ilvl="3" w:tplc="F634B976">
      <w:start w:val="1"/>
      <w:numFmt w:val="decimal"/>
      <w:lvlText w:val="%4."/>
      <w:lvlJc w:val="left"/>
      <w:pPr>
        <w:ind w:left="2880" w:hanging="360"/>
      </w:pPr>
    </w:lvl>
    <w:lvl w:ilvl="4" w:tplc="92A8D66A">
      <w:start w:val="1"/>
      <w:numFmt w:val="lowerLetter"/>
      <w:lvlText w:val="%5."/>
      <w:lvlJc w:val="left"/>
      <w:pPr>
        <w:ind w:left="3600" w:hanging="360"/>
      </w:pPr>
    </w:lvl>
    <w:lvl w:ilvl="5" w:tplc="289A1598">
      <w:start w:val="1"/>
      <w:numFmt w:val="lowerRoman"/>
      <w:lvlText w:val="%6."/>
      <w:lvlJc w:val="right"/>
      <w:pPr>
        <w:ind w:left="4320" w:hanging="180"/>
      </w:pPr>
    </w:lvl>
    <w:lvl w:ilvl="6" w:tplc="C66CA072">
      <w:start w:val="1"/>
      <w:numFmt w:val="decimal"/>
      <w:lvlText w:val="%7."/>
      <w:lvlJc w:val="left"/>
      <w:pPr>
        <w:ind w:left="5040" w:hanging="360"/>
      </w:pPr>
    </w:lvl>
    <w:lvl w:ilvl="7" w:tplc="C90C4F30">
      <w:start w:val="1"/>
      <w:numFmt w:val="lowerLetter"/>
      <w:lvlText w:val="%8."/>
      <w:lvlJc w:val="left"/>
      <w:pPr>
        <w:ind w:left="5760" w:hanging="360"/>
      </w:pPr>
    </w:lvl>
    <w:lvl w:ilvl="8" w:tplc="67E42C92">
      <w:start w:val="1"/>
      <w:numFmt w:val="lowerRoman"/>
      <w:lvlText w:val="%9."/>
      <w:lvlJc w:val="right"/>
      <w:pPr>
        <w:ind w:left="6480" w:hanging="180"/>
      </w:pPr>
    </w:lvl>
  </w:abstractNum>
  <w:num w:numId="1" w16cid:durableId="1118328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03392C"/>
    <w:rsid w:val="0000006B"/>
    <w:rsid w:val="000005A1"/>
    <w:rsid w:val="00000E5F"/>
    <w:rsid w:val="00001861"/>
    <w:rsid w:val="00001F8B"/>
    <w:rsid w:val="0000230C"/>
    <w:rsid w:val="0000241E"/>
    <w:rsid w:val="0000671D"/>
    <w:rsid w:val="00010129"/>
    <w:rsid w:val="00012166"/>
    <w:rsid w:val="00015E41"/>
    <w:rsid w:val="00023AB5"/>
    <w:rsid w:val="00025CCF"/>
    <w:rsid w:val="00030734"/>
    <w:rsid w:val="000313CD"/>
    <w:rsid w:val="00032314"/>
    <w:rsid w:val="00034C55"/>
    <w:rsid w:val="00035282"/>
    <w:rsid w:val="00037A4F"/>
    <w:rsid w:val="00045C66"/>
    <w:rsid w:val="00045E86"/>
    <w:rsid w:val="000462D4"/>
    <w:rsid w:val="000475D5"/>
    <w:rsid w:val="00047EB8"/>
    <w:rsid w:val="0005138F"/>
    <w:rsid w:val="00057194"/>
    <w:rsid w:val="000578F9"/>
    <w:rsid w:val="00060265"/>
    <w:rsid w:val="00065204"/>
    <w:rsid w:val="0006644A"/>
    <w:rsid w:val="00066FFB"/>
    <w:rsid w:val="000725EB"/>
    <w:rsid w:val="000736C0"/>
    <w:rsid w:val="000747F3"/>
    <w:rsid w:val="00075C11"/>
    <w:rsid w:val="000776A7"/>
    <w:rsid w:val="000811C3"/>
    <w:rsid w:val="00081290"/>
    <w:rsid w:val="0008369A"/>
    <w:rsid w:val="00083A8D"/>
    <w:rsid w:val="0008788E"/>
    <w:rsid w:val="00093828"/>
    <w:rsid w:val="00093E71"/>
    <w:rsid w:val="000940D0"/>
    <w:rsid w:val="000967AA"/>
    <w:rsid w:val="000A37E0"/>
    <w:rsid w:val="000A4630"/>
    <w:rsid w:val="000B0082"/>
    <w:rsid w:val="000B3AC1"/>
    <w:rsid w:val="000B47A1"/>
    <w:rsid w:val="000C0768"/>
    <w:rsid w:val="000C22B7"/>
    <w:rsid w:val="000C2380"/>
    <w:rsid w:val="000C2959"/>
    <w:rsid w:val="000C2AE6"/>
    <w:rsid w:val="000D18C3"/>
    <w:rsid w:val="000D4308"/>
    <w:rsid w:val="000E33BD"/>
    <w:rsid w:val="000F0AD2"/>
    <w:rsid w:val="000F12A2"/>
    <w:rsid w:val="000F57B1"/>
    <w:rsid w:val="001003FE"/>
    <w:rsid w:val="00100A8E"/>
    <w:rsid w:val="00101D57"/>
    <w:rsid w:val="00103B38"/>
    <w:rsid w:val="00104890"/>
    <w:rsid w:val="00104E67"/>
    <w:rsid w:val="00105606"/>
    <w:rsid w:val="00106632"/>
    <w:rsid w:val="00106EBA"/>
    <w:rsid w:val="0011252A"/>
    <w:rsid w:val="00112A27"/>
    <w:rsid w:val="001132D9"/>
    <w:rsid w:val="001160D7"/>
    <w:rsid w:val="001223FC"/>
    <w:rsid w:val="001225CC"/>
    <w:rsid w:val="00122DAC"/>
    <w:rsid w:val="0012492A"/>
    <w:rsid w:val="00131BA6"/>
    <w:rsid w:val="00132122"/>
    <w:rsid w:val="00134C12"/>
    <w:rsid w:val="001352FD"/>
    <w:rsid w:val="00135D80"/>
    <w:rsid w:val="00136E27"/>
    <w:rsid w:val="00141407"/>
    <w:rsid w:val="00142068"/>
    <w:rsid w:val="001462BC"/>
    <w:rsid w:val="0015004D"/>
    <w:rsid w:val="00151A5C"/>
    <w:rsid w:val="00154318"/>
    <w:rsid w:val="00155981"/>
    <w:rsid w:val="00156C9C"/>
    <w:rsid w:val="0016390F"/>
    <w:rsid w:val="001663EF"/>
    <w:rsid w:val="00167B31"/>
    <w:rsid w:val="0017286A"/>
    <w:rsid w:val="00173E16"/>
    <w:rsid w:val="00174960"/>
    <w:rsid w:val="00175D74"/>
    <w:rsid w:val="001762BF"/>
    <w:rsid w:val="0018158D"/>
    <w:rsid w:val="001819C7"/>
    <w:rsid w:val="00182DF9"/>
    <w:rsid w:val="00183F8C"/>
    <w:rsid w:val="001862BD"/>
    <w:rsid w:val="00191EF7"/>
    <w:rsid w:val="00196BA9"/>
    <w:rsid w:val="001A096D"/>
    <w:rsid w:val="001A164C"/>
    <w:rsid w:val="001A2198"/>
    <w:rsid w:val="001A246F"/>
    <w:rsid w:val="001A2668"/>
    <w:rsid w:val="001A6482"/>
    <w:rsid w:val="001B2C5D"/>
    <w:rsid w:val="001B4B13"/>
    <w:rsid w:val="001C1AF5"/>
    <w:rsid w:val="001C2217"/>
    <w:rsid w:val="001C279A"/>
    <w:rsid w:val="001C5716"/>
    <w:rsid w:val="001C57C3"/>
    <w:rsid w:val="001C6667"/>
    <w:rsid w:val="001D0F3D"/>
    <w:rsid w:val="001D45F4"/>
    <w:rsid w:val="001E0027"/>
    <w:rsid w:val="001E20FF"/>
    <w:rsid w:val="001E2459"/>
    <w:rsid w:val="001E5F70"/>
    <w:rsid w:val="001E7A31"/>
    <w:rsid w:val="001F038C"/>
    <w:rsid w:val="00201364"/>
    <w:rsid w:val="00202783"/>
    <w:rsid w:val="00202EE8"/>
    <w:rsid w:val="0020615F"/>
    <w:rsid w:val="00221470"/>
    <w:rsid w:val="00224DD2"/>
    <w:rsid w:val="00225B3D"/>
    <w:rsid w:val="00226848"/>
    <w:rsid w:val="00226BC3"/>
    <w:rsid w:val="00227675"/>
    <w:rsid w:val="00234ADB"/>
    <w:rsid w:val="00235883"/>
    <w:rsid w:val="002366B4"/>
    <w:rsid w:val="00245D77"/>
    <w:rsid w:val="002528F9"/>
    <w:rsid w:val="00253D1B"/>
    <w:rsid w:val="002540A4"/>
    <w:rsid w:val="00260684"/>
    <w:rsid w:val="002638F0"/>
    <w:rsid w:val="00263CB2"/>
    <w:rsid w:val="00270EDA"/>
    <w:rsid w:val="00270EEC"/>
    <w:rsid w:val="002734F8"/>
    <w:rsid w:val="00275B2A"/>
    <w:rsid w:val="00280BDF"/>
    <w:rsid w:val="002831B0"/>
    <w:rsid w:val="00286F33"/>
    <w:rsid w:val="0029167C"/>
    <w:rsid w:val="0029308C"/>
    <w:rsid w:val="00296558"/>
    <w:rsid w:val="00296C90"/>
    <w:rsid w:val="00297029"/>
    <w:rsid w:val="002A3D5D"/>
    <w:rsid w:val="002A4FDC"/>
    <w:rsid w:val="002A5A81"/>
    <w:rsid w:val="002B11D4"/>
    <w:rsid w:val="002B2056"/>
    <w:rsid w:val="002B274E"/>
    <w:rsid w:val="002B3D16"/>
    <w:rsid w:val="002B57F7"/>
    <w:rsid w:val="002B581C"/>
    <w:rsid w:val="002B58CF"/>
    <w:rsid w:val="002B715F"/>
    <w:rsid w:val="002C586E"/>
    <w:rsid w:val="002C78BE"/>
    <w:rsid w:val="002D2132"/>
    <w:rsid w:val="002D2FAA"/>
    <w:rsid w:val="002D74B5"/>
    <w:rsid w:val="002E0476"/>
    <w:rsid w:val="002E2105"/>
    <w:rsid w:val="002E5144"/>
    <w:rsid w:val="002E608A"/>
    <w:rsid w:val="002F04EF"/>
    <w:rsid w:val="002F34EC"/>
    <w:rsid w:val="002F536E"/>
    <w:rsid w:val="002F6701"/>
    <w:rsid w:val="002F6ECC"/>
    <w:rsid w:val="00300E63"/>
    <w:rsid w:val="0030116B"/>
    <w:rsid w:val="00301939"/>
    <w:rsid w:val="0030437E"/>
    <w:rsid w:val="003078AF"/>
    <w:rsid w:val="00312C82"/>
    <w:rsid w:val="003144A7"/>
    <w:rsid w:val="003171CE"/>
    <w:rsid w:val="003212B0"/>
    <w:rsid w:val="003236A1"/>
    <w:rsid w:val="00323733"/>
    <w:rsid w:val="00325EAF"/>
    <w:rsid w:val="003275DB"/>
    <w:rsid w:val="00331202"/>
    <w:rsid w:val="00332D38"/>
    <w:rsid w:val="00333F60"/>
    <w:rsid w:val="003372EC"/>
    <w:rsid w:val="003426D1"/>
    <w:rsid w:val="003441AE"/>
    <w:rsid w:val="003466FA"/>
    <w:rsid w:val="003527C7"/>
    <w:rsid w:val="00353AE5"/>
    <w:rsid w:val="00354AFC"/>
    <w:rsid w:val="003562D9"/>
    <w:rsid w:val="00356628"/>
    <w:rsid w:val="00360BC4"/>
    <w:rsid w:val="00365A59"/>
    <w:rsid w:val="0036627A"/>
    <w:rsid w:val="003662AA"/>
    <w:rsid w:val="00366974"/>
    <w:rsid w:val="00367235"/>
    <w:rsid w:val="00367F83"/>
    <w:rsid w:val="0037257A"/>
    <w:rsid w:val="00374CE3"/>
    <w:rsid w:val="00376B14"/>
    <w:rsid w:val="003771CA"/>
    <w:rsid w:val="00380DAC"/>
    <w:rsid w:val="00383C06"/>
    <w:rsid w:val="00385458"/>
    <w:rsid w:val="003868B2"/>
    <w:rsid w:val="00387AB0"/>
    <w:rsid w:val="003915D0"/>
    <w:rsid w:val="003916C3"/>
    <w:rsid w:val="0039364E"/>
    <w:rsid w:val="00395297"/>
    <w:rsid w:val="0039538D"/>
    <w:rsid w:val="00395A79"/>
    <w:rsid w:val="003A067C"/>
    <w:rsid w:val="003A3EDE"/>
    <w:rsid w:val="003A76C5"/>
    <w:rsid w:val="003B03D8"/>
    <w:rsid w:val="003B14D3"/>
    <w:rsid w:val="003B4701"/>
    <w:rsid w:val="003B5BD0"/>
    <w:rsid w:val="003B7736"/>
    <w:rsid w:val="003C0D34"/>
    <w:rsid w:val="003C1A7B"/>
    <w:rsid w:val="003C2B78"/>
    <w:rsid w:val="003C749E"/>
    <w:rsid w:val="003D0D1C"/>
    <w:rsid w:val="003D0D7B"/>
    <w:rsid w:val="003D187A"/>
    <w:rsid w:val="003D221F"/>
    <w:rsid w:val="003D65BE"/>
    <w:rsid w:val="003E024B"/>
    <w:rsid w:val="003E0E53"/>
    <w:rsid w:val="003E1A51"/>
    <w:rsid w:val="003E303D"/>
    <w:rsid w:val="003E3AEE"/>
    <w:rsid w:val="003E457F"/>
    <w:rsid w:val="003E49EC"/>
    <w:rsid w:val="003F0D24"/>
    <w:rsid w:val="003F1D6A"/>
    <w:rsid w:val="003F2D78"/>
    <w:rsid w:val="003F3F07"/>
    <w:rsid w:val="003F475D"/>
    <w:rsid w:val="003F483E"/>
    <w:rsid w:val="003F4DB4"/>
    <w:rsid w:val="003F7E62"/>
    <w:rsid w:val="004024BD"/>
    <w:rsid w:val="004058BD"/>
    <w:rsid w:val="00405FEC"/>
    <w:rsid w:val="00406500"/>
    <w:rsid w:val="00406F71"/>
    <w:rsid w:val="00410103"/>
    <w:rsid w:val="0041067C"/>
    <w:rsid w:val="00411CAF"/>
    <w:rsid w:val="00413A57"/>
    <w:rsid w:val="00417E4F"/>
    <w:rsid w:val="00420AD8"/>
    <w:rsid w:val="00425736"/>
    <w:rsid w:val="00427D20"/>
    <w:rsid w:val="0043452D"/>
    <w:rsid w:val="004354A3"/>
    <w:rsid w:val="004357FC"/>
    <w:rsid w:val="00437913"/>
    <w:rsid w:val="0044005D"/>
    <w:rsid w:val="00440738"/>
    <w:rsid w:val="0044114A"/>
    <w:rsid w:val="00442A2E"/>
    <w:rsid w:val="00442E52"/>
    <w:rsid w:val="00443793"/>
    <w:rsid w:val="00444C9B"/>
    <w:rsid w:val="004516B2"/>
    <w:rsid w:val="00451ED1"/>
    <w:rsid w:val="00452886"/>
    <w:rsid w:val="004533D5"/>
    <w:rsid w:val="00453F79"/>
    <w:rsid w:val="004542B1"/>
    <w:rsid w:val="00460E97"/>
    <w:rsid w:val="00461535"/>
    <w:rsid w:val="00462411"/>
    <w:rsid w:val="00462C8E"/>
    <w:rsid w:val="0046362D"/>
    <w:rsid w:val="00463866"/>
    <w:rsid w:val="004672AF"/>
    <w:rsid w:val="00471C31"/>
    <w:rsid w:val="00476A24"/>
    <w:rsid w:val="00476D73"/>
    <w:rsid w:val="00481F42"/>
    <w:rsid w:val="00482B9C"/>
    <w:rsid w:val="00484C6C"/>
    <w:rsid w:val="00486DB0"/>
    <w:rsid w:val="00487478"/>
    <w:rsid w:val="00487B76"/>
    <w:rsid w:val="004909B8"/>
    <w:rsid w:val="00490D4D"/>
    <w:rsid w:val="00491FAF"/>
    <w:rsid w:val="004932CB"/>
    <w:rsid w:val="004967B8"/>
    <w:rsid w:val="004A3CF2"/>
    <w:rsid w:val="004A6DA0"/>
    <w:rsid w:val="004A7D12"/>
    <w:rsid w:val="004B1C7B"/>
    <w:rsid w:val="004B279F"/>
    <w:rsid w:val="004B49F6"/>
    <w:rsid w:val="004B6CDA"/>
    <w:rsid w:val="004C0C19"/>
    <w:rsid w:val="004C39B7"/>
    <w:rsid w:val="004C4358"/>
    <w:rsid w:val="004C4920"/>
    <w:rsid w:val="004C715E"/>
    <w:rsid w:val="004C750A"/>
    <w:rsid w:val="004D0597"/>
    <w:rsid w:val="004D09A5"/>
    <w:rsid w:val="004D1B05"/>
    <w:rsid w:val="004D1B92"/>
    <w:rsid w:val="004D22BA"/>
    <w:rsid w:val="004D5D74"/>
    <w:rsid w:val="004D6BDB"/>
    <w:rsid w:val="004D7E5D"/>
    <w:rsid w:val="004E0061"/>
    <w:rsid w:val="004E1124"/>
    <w:rsid w:val="004E4D81"/>
    <w:rsid w:val="004F0786"/>
    <w:rsid w:val="004F0E40"/>
    <w:rsid w:val="004F2A77"/>
    <w:rsid w:val="00502C3E"/>
    <w:rsid w:val="00503FA2"/>
    <w:rsid w:val="00505619"/>
    <w:rsid w:val="005056D9"/>
    <w:rsid w:val="00505E6F"/>
    <w:rsid w:val="00506C7E"/>
    <w:rsid w:val="005100B3"/>
    <w:rsid w:val="0051765F"/>
    <w:rsid w:val="00520629"/>
    <w:rsid w:val="00523958"/>
    <w:rsid w:val="00524E9D"/>
    <w:rsid w:val="00525B3B"/>
    <w:rsid w:val="00531B91"/>
    <w:rsid w:val="00532405"/>
    <w:rsid w:val="00535329"/>
    <w:rsid w:val="00536972"/>
    <w:rsid w:val="005403B3"/>
    <w:rsid w:val="00540EF6"/>
    <w:rsid w:val="0054362C"/>
    <w:rsid w:val="00545ED9"/>
    <w:rsid w:val="005467AC"/>
    <w:rsid w:val="005505D6"/>
    <w:rsid w:val="00550F63"/>
    <w:rsid w:val="005516E0"/>
    <w:rsid w:val="005521F5"/>
    <w:rsid w:val="005542FE"/>
    <w:rsid w:val="00557DE8"/>
    <w:rsid w:val="00557EA5"/>
    <w:rsid w:val="00560505"/>
    <w:rsid w:val="00563A1A"/>
    <w:rsid w:val="00570FC1"/>
    <w:rsid w:val="00575695"/>
    <w:rsid w:val="005762EF"/>
    <w:rsid w:val="0057738B"/>
    <w:rsid w:val="00581870"/>
    <w:rsid w:val="00584405"/>
    <w:rsid w:val="00584F4E"/>
    <w:rsid w:val="00591117"/>
    <w:rsid w:val="0059370E"/>
    <w:rsid w:val="00594393"/>
    <w:rsid w:val="0059769E"/>
    <w:rsid w:val="005A12EB"/>
    <w:rsid w:val="005A1F27"/>
    <w:rsid w:val="005A3F60"/>
    <w:rsid w:val="005A5667"/>
    <w:rsid w:val="005A5FB8"/>
    <w:rsid w:val="005A67E4"/>
    <w:rsid w:val="005A6984"/>
    <w:rsid w:val="005A6D12"/>
    <w:rsid w:val="005A73B0"/>
    <w:rsid w:val="005B1B51"/>
    <w:rsid w:val="005B27D3"/>
    <w:rsid w:val="005B655E"/>
    <w:rsid w:val="005C2E76"/>
    <w:rsid w:val="005C40B7"/>
    <w:rsid w:val="005C58D5"/>
    <w:rsid w:val="005C75AC"/>
    <w:rsid w:val="005C7A1D"/>
    <w:rsid w:val="005C7F58"/>
    <w:rsid w:val="005D036D"/>
    <w:rsid w:val="005D371A"/>
    <w:rsid w:val="005D630B"/>
    <w:rsid w:val="005D6AFA"/>
    <w:rsid w:val="005E15F7"/>
    <w:rsid w:val="005E2843"/>
    <w:rsid w:val="005E2F24"/>
    <w:rsid w:val="005E4258"/>
    <w:rsid w:val="005E4ED4"/>
    <w:rsid w:val="005E5744"/>
    <w:rsid w:val="005E70B8"/>
    <w:rsid w:val="005F22AD"/>
    <w:rsid w:val="005F2C5B"/>
    <w:rsid w:val="005F460C"/>
    <w:rsid w:val="00601FBE"/>
    <w:rsid w:val="00611FBA"/>
    <w:rsid w:val="00616049"/>
    <w:rsid w:val="006228B5"/>
    <w:rsid w:val="00623EEB"/>
    <w:rsid w:val="006244BE"/>
    <w:rsid w:val="00626D51"/>
    <w:rsid w:val="0062759D"/>
    <w:rsid w:val="00627611"/>
    <w:rsid w:val="00631A8B"/>
    <w:rsid w:val="00632680"/>
    <w:rsid w:val="00632907"/>
    <w:rsid w:val="00634B62"/>
    <w:rsid w:val="006369B8"/>
    <w:rsid w:val="00636C72"/>
    <w:rsid w:val="00637A13"/>
    <w:rsid w:val="006414FC"/>
    <w:rsid w:val="00643423"/>
    <w:rsid w:val="006449EC"/>
    <w:rsid w:val="00644E74"/>
    <w:rsid w:val="00645E2D"/>
    <w:rsid w:val="00653653"/>
    <w:rsid w:val="00654032"/>
    <w:rsid w:val="006555E5"/>
    <w:rsid w:val="00657562"/>
    <w:rsid w:val="00657A2B"/>
    <w:rsid w:val="00660C12"/>
    <w:rsid w:val="00667D13"/>
    <w:rsid w:val="0067190D"/>
    <w:rsid w:val="00671C62"/>
    <w:rsid w:val="00674176"/>
    <w:rsid w:val="00680368"/>
    <w:rsid w:val="00684AEF"/>
    <w:rsid w:val="00684BC7"/>
    <w:rsid w:val="00687159"/>
    <w:rsid w:val="00691997"/>
    <w:rsid w:val="0069294A"/>
    <w:rsid w:val="00692B52"/>
    <w:rsid w:val="00693ECB"/>
    <w:rsid w:val="006946A3"/>
    <w:rsid w:val="006950AF"/>
    <w:rsid w:val="00696CD1"/>
    <w:rsid w:val="006A1B93"/>
    <w:rsid w:val="006A206D"/>
    <w:rsid w:val="006A642B"/>
    <w:rsid w:val="006A6A83"/>
    <w:rsid w:val="006A6D32"/>
    <w:rsid w:val="006B1929"/>
    <w:rsid w:val="006B551B"/>
    <w:rsid w:val="006C2C68"/>
    <w:rsid w:val="006C3FEE"/>
    <w:rsid w:val="006C536B"/>
    <w:rsid w:val="006D2E83"/>
    <w:rsid w:val="006D4186"/>
    <w:rsid w:val="006D45A4"/>
    <w:rsid w:val="006D5EA1"/>
    <w:rsid w:val="006D67BE"/>
    <w:rsid w:val="006D7CF9"/>
    <w:rsid w:val="006E2E3D"/>
    <w:rsid w:val="006E5161"/>
    <w:rsid w:val="006F002C"/>
    <w:rsid w:val="006F1543"/>
    <w:rsid w:val="006F18E1"/>
    <w:rsid w:val="006F20AA"/>
    <w:rsid w:val="006F64A0"/>
    <w:rsid w:val="006F68F7"/>
    <w:rsid w:val="007046F7"/>
    <w:rsid w:val="0070502C"/>
    <w:rsid w:val="00710CB3"/>
    <w:rsid w:val="00720C85"/>
    <w:rsid w:val="00721FCE"/>
    <w:rsid w:val="00724183"/>
    <w:rsid w:val="007258DF"/>
    <w:rsid w:val="00727587"/>
    <w:rsid w:val="0073050A"/>
    <w:rsid w:val="00731FFB"/>
    <w:rsid w:val="00732C4E"/>
    <w:rsid w:val="00737CE0"/>
    <w:rsid w:val="0074483B"/>
    <w:rsid w:val="007478AC"/>
    <w:rsid w:val="0075307E"/>
    <w:rsid w:val="007577A9"/>
    <w:rsid w:val="00757967"/>
    <w:rsid w:val="00762907"/>
    <w:rsid w:val="00762D3E"/>
    <w:rsid w:val="00764607"/>
    <w:rsid w:val="00764A68"/>
    <w:rsid w:val="00765321"/>
    <w:rsid w:val="00766883"/>
    <w:rsid w:val="007674ED"/>
    <w:rsid w:val="00767B49"/>
    <w:rsid w:val="00772279"/>
    <w:rsid w:val="00773E61"/>
    <w:rsid w:val="00783556"/>
    <w:rsid w:val="00784421"/>
    <w:rsid w:val="007857EA"/>
    <w:rsid w:val="0078580B"/>
    <w:rsid w:val="007943A3"/>
    <w:rsid w:val="007A0B0B"/>
    <w:rsid w:val="007A296F"/>
    <w:rsid w:val="007A4619"/>
    <w:rsid w:val="007A488C"/>
    <w:rsid w:val="007B0F34"/>
    <w:rsid w:val="007B3361"/>
    <w:rsid w:val="007B3557"/>
    <w:rsid w:val="007B3CF8"/>
    <w:rsid w:val="007C055F"/>
    <w:rsid w:val="007C6B7B"/>
    <w:rsid w:val="007C713C"/>
    <w:rsid w:val="007C75C1"/>
    <w:rsid w:val="007D2358"/>
    <w:rsid w:val="007D2DCB"/>
    <w:rsid w:val="007D2E2A"/>
    <w:rsid w:val="007D3FED"/>
    <w:rsid w:val="007D7D87"/>
    <w:rsid w:val="007D7DA7"/>
    <w:rsid w:val="007E023B"/>
    <w:rsid w:val="007E0750"/>
    <w:rsid w:val="007E07C0"/>
    <w:rsid w:val="007E1710"/>
    <w:rsid w:val="007E6CC8"/>
    <w:rsid w:val="007F0CD6"/>
    <w:rsid w:val="007F13C9"/>
    <w:rsid w:val="007F16CD"/>
    <w:rsid w:val="007F5535"/>
    <w:rsid w:val="007F7792"/>
    <w:rsid w:val="00801240"/>
    <w:rsid w:val="00807796"/>
    <w:rsid w:val="0081260D"/>
    <w:rsid w:val="00813DC8"/>
    <w:rsid w:val="00814DC4"/>
    <w:rsid w:val="00814E7C"/>
    <w:rsid w:val="008266A0"/>
    <w:rsid w:val="008309BC"/>
    <w:rsid w:val="008316EC"/>
    <w:rsid w:val="00834FA3"/>
    <w:rsid w:val="00842319"/>
    <w:rsid w:val="00842F91"/>
    <w:rsid w:val="008438D3"/>
    <w:rsid w:val="00846B93"/>
    <w:rsid w:val="0085057D"/>
    <w:rsid w:val="008543CC"/>
    <w:rsid w:val="008551C7"/>
    <w:rsid w:val="00860233"/>
    <w:rsid w:val="008612DB"/>
    <w:rsid w:val="0086140D"/>
    <w:rsid w:val="00861FCA"/>
    <w:rsid w:val="00862078"/>
    <w:rsid w:val="00865F56"/>
    <w:rsid w:val="00870BF9"/>
    <w:rsid w:val="00870EA5"/>
    <w:rsid w:val="00877661"/>
    <w:rsid w:val="0088765D"/>
    <w:rsid w:val="0089052F"/>
    <w:rsid w:val="00891556"/>
    <w:rsid w:val="008919E2"/>
    <w:rsid w:val="00893BE2"/>
    <w:rsid w:val="00895E27"/>
    <w:rsid w:val="008A2588"/>
    <w:rsid w:val="008A26EF"/>
    <w:rsid w:val="008A29B0"/>
    <w:rsid w:val="008A5185"/>
    <w:rsid w:val="008A56C4"/>
    <w:rsid w:val="008A5BBE"/>
    <w:rsid w:val="008A7F9A"/>
    <w:rsid w:val="008B2847"/>
    <w:rsid w:val="008B31C6"/>
    <w:rsid w:val="008B4390"/>
    <w:rsid w:val="008B59F1"/>
    <w:rsid w:val="008B5EC4"/>
    <w:rsid w:val="008C165B"/>
    <w:rsid w:val="008C4BAC"/>
    <w:rsid w:val="008C5383"/>
    <w:rsid w:val="008C6324"/>
    <w:rsid w:val="008C70C6"/>
    <w:rsid w:val="008D0B4E"/>
    <w:rsid w:val="008D12B5"/>
    <w:rsid w:val="008D29E9"/>
    <w:rsid w:val="008D3ED0"/>
    <w:rsid w:val="008D59C3"/>
    <w:rsid w:val="008E0153"/>
    <w:rsid w:val="008E0AD6"/>
    <w:rsid w:val="008E2440"/>
    <w:rsid w:val="008E441A"/>
    <w:rsid w:val="008E74FF"/>
    <w:rsid w:val="008E75B1"/>
    <w:rsid w:val="008F0554"/>
    <w:rsid w:val="008F0E47"/>
    <w:rsid w:val="008F76CA"/>
    <w:rsid w:val="009007F6"/>
    <w:rsid w:val="00902614"/>
    <w:rsid w:val="00911080"/>
    <w:rsid w:val="00920BC1"/>
    <w:rsid w:val="00921B68"/>
    <w:rsid w:val="00922F8E"/>
    <w:rsid w:val="00923462"/>
    <w:rsid w:val="00932213"/>
    <w:rsid w:val="00936D2F"/>
    <w:rsid w:val="00940BD4"/>
    <w:rsid w:val="00941D78"/>
    <w:rsid w:val="0095203E"/>
    <w:rsid w:val="00952F3E"/>
    <w:rsid w:val="0095432D"/>
    <w:rsid w:val="0095741A"/>
    <w:rsid w:val="009578FC"/>
    <w:rsid w:val="00957A64"/>
    <w:rsid w:val="00961609"/>
    <w:rsid w:val="00961E5D"/>
    <w:rsid w:val="00962FF1"/>
    <w:rsid w:val="00964BD8"/>
    <w:rsid w:val="009665D5"/>
    <w:rsid w:val="00970957"/>
    <w:rsid w:val="00975266"/>
    <w:rsid w:val="009847D2"/>
    <w:rsid w:val="00985383"/>
    <w:rsid w:val="009A0980"/>
    <w:rsid w:val="009A0A67"/>
    <w:rsid w:val="009A0BE1"/>
    <w:rsid w:val="009A53A9"/>
    <w:rsid w:val="009A6093"/>
    <w:rsid w:val="009B0C53"/>
    <w:rsid w:val="009B0FB6"/>
    <w:rsid w:val="009C0BB3"/>
    <w:rsid w:val="009D019A"/>
    <w:rsid w:val="009D14E7"/>
    <w:rsid w:val="009D70E7"/>
    <w:rsid w:val="009E1564"/>
    <w:rsid w:val="009E439D"/>
    <w:rsid w:val="009E5E1F"/>
    <w:rsid w:val="009E621E"/>
    <w:rsid w:val="009F366D"/>
    <w:rsid w:val="009F67C8"/>
    <w:rsid w:val="009F7C70"/>
    <w:rsid w:val="00A0303F"/>
    <w:rsid w:val="00A03E7B"/>
    <w:rsid w:val="00A04854"/>
    <w:rsid w:val="00A07F88"/>
    <w:rsid w:val="00A14AD7"/>
    <w:rsid w:val="00A14B30"/>
    <w:rsid w:val="00A21DE0"/>
    <w:rsid w:val="00A26E41"/>
    <w:rsid w:val="00A30EFD"/>
    <w:rsid w:val="00A3321D"/>
    <w:rsid w:val="00A402C1"/>
    <w:rsid w:val="00A40D28"/>
    <w:rsid w:val="00A4275B"/>
    <w:rsid w:val="00A42B8E"/>
    <w:rsid w:val="00A44E72"/>
    <w:rsid w:val="00A45F8F"/>
    <w:rsid w:val="00A51C5C"/>
    <w:rsid w:val="00A527B0"/>
    <w:rsid w:val="00A54521"/>
    <w:rsid w:val="00A573D8"/>
    <w:rsid w:val="00A61404"/>
    <w:rsid w:val="00A621B6"/>
    <w:rsid w:val="00A62EE4"/>
    <w:rsid w:val="00A658E5"/>
    <w:rsid w:val="00A65E14"/>
    <w:rsid w:val="00A711BF"/>
    <w:rsid w:val="00A72AE6"/>
    <w:rsid w:val="00A73983"/>
    <w:rsid w:val="00A742F6"/>
    <w:rsid w:val="00A81107"/>
    <w:rsid w:val="00A82830"/>
    <w:rsid w:val="00A83D2B"/>
    <w:rsid w:val="00A8516F"/>
    <w:rsid w:val="00A90687"/>
    <w:rsid w:val="00A9382B"/>
    <w:rsid w:val="00AA129D"/>
    <w:rsid w:val="00AA4BE6"/>
    <w:rsid w:val="00AA5253"/>
    <w:rsid w:val="00AB2295"/>
    <w:rsid w:val="00AB5065"/>
    <w:rsid w:val="00AC08DA"/>
    <w:rsid w:val="00AC14C1"/>
    <w:rsid w:val="00AD5F13"/>
    <w:rsid w:val="00AD6256"/>
    <w:rsid w:val="00AD628A"/>
    <w:rsid w:val="00AD6374"/>
    <w:rsid w:val="00AD70AC"/>
    <w:rsid w:val="00AD7C29"/>
    <w:rsid w:val="00ADC1CA"/>
    <w:rsid w:val="00AE1E77"/>
    <w:rsid w:val="00AE65F0"/>
    <w:rsid w:val="00AE6E36"/>
    <w:rsid w:val="00AE7B71"/>
    <w:rsid w:val="00AF1B6E"/>
    <w:rsid w:val="00AF1CD8"/>
    <w:rsid w:val="00AF3523"/>
    <w:rsid w:val="00AF5330"/>
    <w:rsid w:val="00B00EC3"/>
    <w:rsid w:val="00B10BDF"/>
    <w:rsid w:val="00B1210E"/>
    <w:rsid w:val="00B2078C"/>
    <w:rsid w:val="00B23CD6"/>
    <w:rsid w:val="00B32F61"/>
    <w:rsid w:val="00B359F0"/>
    <w:rsid w:val="00B37A48"/>
    <w:rsid w:val="00B37B3B"/>
    <w:rsid w:val="00B4415B"/>
    <w:rsid w:val="00B44FC2"/>
    <w:rsid w:val="00B462B3"/>
    <w:rsid w:val="00B47BE9"/>
    <w:rsid w:val="00B50156"/>
    <w:rsid w:val="00B515FE"/>
    <w:rsid w:val="00B542B5"/>
    <w:rsid w:val="00B57562"/>
    <w:rsid w:val="00B62506"/>
    <w:rsid w:val="00B64D05"/>
    <w:rsid w:val="00B66D37"/>
    <w:rsid w:val="00B70789"/>
    <w:rsid w:val="00B72130"/>
    <w:rsid w:val="00B7631C"/>
    <w:rsid w:val="00B76A83"/>
    <w:rsid w:val="00B7782C"/>
    <w:rsid w:val="00B821AE"/>
    <w:rsid w:val="00B870F9"/>
    <w:rsid w:val="00B87FEF"/>
    <w:rsid w:val="00B93C4A"/>
    <w:rsid w:val="00B94F48"/>
    <w:rsid w:val="00BA01C0"/>
    <w:rsid w:val="00BA19F8"/>
    <w:rsid w:val="00BA5977"/>
    <w:rsid w:val="00BB1070"/>
    <w:rsid w:val="00BB39C5"/>
    <w:rsid w:val="00BB3B74"/>
    <w:rsid w:val="00BB580E"/>
    <w:rsid w:val="00BB6856"/>
    <w:rsid w:val="00BB6DB1"/>
    <w:rsid w:val="00BB775A"/>
    <w:rsid w:val="00BB7D6C"/>
    <w:rsid w:val="00BC2174"/>
    <w:rsid w:val="00BC23D3"/>
    <w:rsid w:val="00BC3998"/>
    <w:rsid w:val="00BD1C93"/>
    <w:rsid w:val="00BD2251"/>
    <w:rsid w:val="00BD38A6"/>
    <w:rsid w:val="00BD5658"/>
    <w:rsid w:val="00BD648A"/>
    <w:rsid w:val="00BD6B65"/>
    <w:rsid w:val="00BE03D4"/>
    <w:rsid w:val="00BE24E2"/>
    <w:rsid w:val="00BE2C58"/>
    <w:rsid w:val="00BE3A03"/>
    <w:rsid w:val="00BF16AA"/>
    <w:rsid w:val="00BF3236"/>
    <w:rsid w:val="00BF43EE"/>
    <w:rsid w:val="00BF4E4C"/>
    <w:rsid w:val="00BF6C4B"/>
    <w:rsid w:val="00BF7D35"/>
    <w:rsid w:val="00C01D86"/>
    <w:rsid w:val="00C02136"/>
    <w:rsid w:val="00C02D64"/>
    <w:rsid w:val="00C0393D"/>
    <w:rsid w:val="00C10C38"/>
    <w:rsid w:val="00C12B74"/>
    <w:rsid w:val="00C14823"/>
    <w:rsid w:val="00C15E3E"/>
    <w:rsid w:val="00C21A07"/>
    <w:rsid w:val="00C23A54"/>
    <w:rsid w:val="00C244D5"/>
    <w:rsid w:val="00C24B76"/>
    <w:rsid w:val="00C253D2"/>
    <w:rsid w:val="00C257DC"/>
    <w:rsid w:val="00C25FEB"/>
    <w:rsid w:val="00C32C6F"/>
    <w:rsid w:val="00C35600"/>
    <w:rsid w:val="00C40A33"/>
    <w:rsid w:val="00C41BC6"/>
    <w:rsid w:val="00C42B30"/>
    <w:rsid w:val="00C43CAA"/>
    <w:rsid w:val="00C43EDC"/>
    <w:rsid w:val="00C449A2"/>
    <w:rsid w:val="00C522C4"/>
    <w:rsid w:val="00C57E94"/>
    <w:rsid w:val="00C637EF"/>
    <w:rsid w:val="00C63EBE"/>
    <w:rsid w:val="00C65113"/>
    <w:rsid w:val="00C713BC"/>
    <w:rsid w:val="00C71894"/>
    <w:rsid w:val="00C741FE"/>
    <w:rsid w:val="00C75C79"/>
    <w:rsid w:val="00C84420"/>
    <w:rsid w:val="00C8653E"/>
    <w:rsid w:val="00C866FD"/>
    <w:rsid w:val="00C873BA"/>
    <w:rsid w:val="00C87B81"/>
    <w:rsid w:val="00C87D1A"/>
    <w:rsid w:val="00C90D00"/>
    <w:rsid w:val="00C9118E"/>
    <w:rsid w:val="00C92C23"/>
    <w:rsid w:val="00C9480D"/>
    <w:rsid w:val="00C95DC6"/>
    <w:rsid w:val="00C9672D"/>
    <w:rsid w:val="00CA1D90"/>
    <w:rsid w:val="00CA235A"/>
    <w:rsid w:val="00CA269A"/>
    <w:rsid w:val="00CA4070"/>
    <w:rsid w:val="00CA4953"/>
    <w:rsid w:val="00CA5906"/>
    <w:rsid w:val="00CA60F8"/>
    <w:rsid w:val="00CA6566"/>
    <w:rsid w:val="00CB0BDB"/>
    <w:rsid w:val="00CB12BE"/>
    <w:rsid w:val="00CB1ED2"/>
    <w:rsid w:val="00CB2CF0"/>
    <w:rsid w:val="00CB375F"/>
    <w:rsid w:val="00CB3C4C"/>
    <w:rsid w:val="00CB697E"/>
    <w:rsid w:val="00CC0E1F"/>
    <w:rsid w:val="00CC4017"/>
    <w:rsid w:val="00CC50D3"/>
    <w:rsid w:val="00CC5C31"/>
    <w:rsid w:val="00CC5FEA"/>
    <w:rsid w:val="00CC6FE2"/>
    <w:rsid w:val="00CD1FB7"/>
    <w:rsid w:val="00CD2476"/>
    <w:rsid w:val="00CD2943"/>
    <w:rsid w:val="00CD546D"/>
    <w:rsid w:val="00CE26BC"/>
    <w:rsid w:val="00CE4533"/>
    <w:rsid w:val="00CE635A"/>
    <w:rsid w:val="00CF229E"/>
    <w:rsid w:val="00CF2414"/>
    <w:rsid w:val="00CF4E6A"/>
    <w:rsid w:val="00CF65DC"/>
    <w:rsid w:val="00D00328"/>
    <w:rsid w:val="00D0172A"/>
    <w:rsid w:val="00D0697B"/>
    <w:rsid w:val="00D113F1"/>
    <w:rsid w:val="00D128D8"/>
    <w:rsid w:val="00D13398"/>
    <w:rsid w:val="00D14006"/>
    <w:rsid w:val="00D14295"/>
    <w:rsid w:val="00D14A81"/>
    <w:rsid w:val="00D216B6"/>
    <w:rsid w:val="00D21ACD"/>
    <w:rsid w:val="00D27BEF"/>
    <w:rsid w:val="00D32923"/>
    <w:rsid w:val="00D32F4E"/>
    <w:rsid w:val="00D332B5"/>
    <w:rsid w:val="00D35501"/>
    <w:rsid w:val="00D37CAD"/>
    <w:rsid w:val="00D4148E"/>
    <w:rsid w:val="00D4467A"/>
    <w:rsid w:val="00D527B5"/>
    <w:rsid w:val="00D5473A"/>
    <w:rsid w:val="00D60C8E"/>
    <w:rsid w:val="00D66ECD"/>
    <w:rsid w:val="00D67CE2"/>
    <w:rsid w:val="00D706AF"/>
    <w:rsid w:val="00D72A45"/>
    <w:rsid w:val="00D74E7D"/>
    <w:rsid w:val="00D75B95"/>
    <w:rsid w:val="00D76C0B"/>
    <w:rsid w:val="00D7755F"/>
    <w:rsid w:val="00D83419"/>
    <w:rsid w:val="00D862FB"/>
    <w:rsid w:val="00D86AF3"/>
    <w:rsid w:val="00D87944"/>
    <w:rsid w:val="00D87F66"/>
    <w:rsid w:val="00D91314"/>
    <w:rsid w:val="00D91CC1"/>
    <w:rsid w:val="00D93F02"/>
    <w:rsid w:val="00D957AF"/>
    <w:rsid w:val="00DA0C82"/>
    <w:rsid w:val="00DA0FF8"/>
    <w:rsid w:val="00DA5073"/>
    <w:rsid w:val="00DA685B"/>
    <w:rsid w:val="00DA792C"/>
    <w:rsid w:val="00DA7DE6"/>
    <w:rsid w:val="00DB0CE8"/>
    <w:rsid w:val="00DB31A2"/>
    <w:rsid w:val="00DB696D"/>
    <w:rsid w:val="00DB7063"/>
    <w:rsid w:val="00DB7CAD"/>
    <w:rsid w:val="00DC12FC"/>
    <w:rsid w:val="00DC161E"/>
    <w:rsid w:val="00DC3A0F"/>
    <w:rsid w:val="00DC5D70"/>
    <w:rsid w:val="00DC6891"/>
    <w:rsid w:val="00DD112F"/>
    <w:rsid w:val="00DD4F1E"/>
    <w:rsid w:val="00DE1C58"/>
    <w:rsid w:val="00DE2A99"/>
    <w:rsid w:val="00DE2DF5"/>
    <w:rsid w:val="00DE6CC4"/>
    <w:rsid w:val="00DF201A"/>
    <w:rsid w:val="00DF2258"/>
    <w:rsid w:val="00DF2DD2"/>
    <w:rsid w:val="00DF3670"/>
    <w:rsid w:val="00E00864"/>
    <w:rsid w:val="00E068CA"/>
    <w:rsid w:val="00E07C1D"/>
    <w:rsid w:val="00E10464"/>
    <w:rsid w:val="00E11998"/>
    <w:rsid w:val="00E15AB4"/>
    <w:rsid w:val="00E218BA"/>
    <w:rsid w:val="00E237AC"/>
    <w:rsid w:val="00E25187"/>
    <w:rsid w:val="00E27E09"/>
    <w:rsid w:val="00E30BAD"/>
    <w:rsid w:val="00E33EA4"/>
    <w:rsid w:val="00E41018"/>
    <w:rsid w:val="00E42F05"/>
    <w:rsid w:val="00E477F1"/>
    <w:rsid w:val="00E519AB"/>
    <w:rsid w:val="00E52E35"/>
    <w:rsid w:val="00E54472"/>
    <w:rsid w:val="00E55056"/>
    <w:rsid w:val="00E56C2D"/>
    <w:rsid w:val="00E61291"/>
    <w:rsid w:val="00E657D5"/>
    <w:rsid w:val="00E716B9"/>
    <w:rsid w:val="00E71795"/>
    <w:rsid w:val="00E7445C"/>
    <w:rsid w:val="00E83724"/>
    <w:rsid w:val="00E83845"/>
    <w:rsid w:val="00E84AE7"/>
    <w:rsid w:val="00E9090E"/>
    <w:rsid w:val="00E94206"/>
    <w:rsid w:val="00E9462B"/>
    <w:rsid w:val="00EA0B4B"/>
    <w:rsid w:val="00EB0FB8"/>
    <w:rsid w:val="00EB2227"/>
    <w:rsid w:val="00EB269D"/>
    <w:rsid w:val="00EC00C8"/>
    <w:rsid w:val="00EC13B3"/>
    <w:rsid w:val="00EC5EC0"/>
    <w:rsid w:val="00EC695A"/>
    <w:rsid w:val="00ED3906"/>
    <w:rsid w:val="00ED3F95"/>
    <w:rsid w:val="00ED590D"/>
    <w:rsid w:val="00ED61EA"/>
    <w:rsid w:val="00ED6364"/>
    <w:rsid w:val="00EE12DB"/>
    <w:rsid w:val="00EE175E"/>
    <w:rsid w:val="00EE3630"/>
    <w:rsid w:val="00EE40FC"/>
    <w:rsid w:val="00EE4189"/>
    <w:rsid w:val="00EE665E"/>
    <w:rsid w:val="00EE7187"/>
    <w:rsid w:val="00EF4088"/>
    <w:rsid w:val="00EF4F35"/>
    <w:rsid w:val="00EF77AB"/>
    <w:rsid w:val="00F055CA"/>
    <w:rsid w:val="00F06D1C"/>
    <w:rsid w:val="00F1126A"/>
    <w:rsid w:val="00F115C6"/>
    <w:rsid w:val="00F134EC"/>
    <w:rsid w:val="00F160DE"/>
    <w:rsid w:val="00F176E4"/>
    <w:rsid w:val="00F248B0"/>
    <w:rsid w:val="00F27C9E"/>
    <w:rsid w:val="00F31EE2"/>
    <w:rsid w:val="00F32E9D"/>
    <w:rsid w:val="00F34CB8"/>
    <w:rsid w:val="00F35377"/>
    <w:rsid w:val="00F36F0A"/>
    <w:rsid w:val="00F40371"/>
    <w:rsid w:val="00F403A8"/>
    <w:rsid w:val="00F40B1D"/>
    <w:rsid w:val="00F40ED7"/>
    <w:rsid w:val="00F441DA"/>
    <w:rsid w:val="00F44AC9"/>
    <w:rsid w:val="00F44DC7"/>
    <w:rsid w:val="00F52A6C"/>
    <w:rsid w:val="00F52B55"/>
    <w:rsid w:val="00F5328D"/>
    <w:rsid w:val="00F5546A"/>
    <w:rsid w:val="00F559ED"/>
    <w:rsid w:val="00F562AA"/>
    <w:rsid w:val="00F61482"/>
    <w:rsid w:val="00F6174D"/>
    <w:rsid w:val="00F63F6F"/>
    <w:rsid w:val="00F64FC3"/>
    <w:rsid w:val="00F6520E"/>
    <w:rsid w:val="00F67982"/>
    <w:rsid w:val="00F77C49"/>
    <w:rsid w:val="00F846F1"/>
    <w:rsid w:val="00F85B14"/>
    <w:rsid w:val="00F85FA2"/>
    <w:rsid w:val="00F904CD"/>
    <w:rsid w:val="00F9154B"/>
    <w:rsid w:val="00F91604"/>
    <w:rsid w:val="00F91BD9"/>
    <w:rsid w:val="00F92E38"/>
    <w:rsid w:val="00F954D2"/>
    <w:rsid w:val="00F95A40"/>
    <w:rsid w:val="00F96759"/>
    <w:rsid w:val="00FA2A3C"/>
    <w:rsid w:val="00FA329F"/>
    <w:rsid w:val="00FA32E2"/>
    <w:rsid w:val="00FB10D6"/>
    <w:rsid w:val="00FB129E"/>
    <w:rsid w:val="00FB1B50"/>
    <w:rsid w:val="00FB2CBE"/>
    <w:rsid w:val="00FB2E76"/>
    <w:rsid w:val="00FB6B8A"/>
    <w:rsid w:val="00FC6D16"/>
    <w:rsid w:val="00FD1094"/>
    <w:rsid w:val="00FD2B43"/>
    <w:rsid w:val="00FD36D9"/>
    <w:rsid w:val="00FD48EA"/>
    <w:rsid w:val="00FD5592"/>
    <w:rsid w:val="00FE32DD"/>
    <w:rsid w:val="00FF2138"/>
    <w:rsid w:val="00FF4259"/>
    <w:rsid w:val="00FF632B"/>
    <w:rsid w:val="027648A7"/>
    <w:rsid w:val="032E54D8"/>
    <w:rsid w:val="033FD7DE"/>
    <w:rsid w:val="0420533A"/>
    <w:rsid w:val="04CEE16D"/>
    <w:rsid w:val="04FD786D"/>
    <w:rsid w:val="05CE64FB"/>
    <w:rsid w:val="060B8A5F"/>
    <w:rsid w:val="0632EA57"/>
    <w:rsid w:val="06F3E35F"/>
    <w:rsid w:val="0738655F"/>
    <w:rsid w:val="08B83B3E"/>
    <w:rsid w:val="091A695C"/>
    <w:rsid w:val="096129DC"/>
    <w:rsid w:val="09FAFA68"/>
    <w:rsid w:val="0A157230"/>
    <w:rsid w:val="0A71D132"/>
    <w:rsid w:val="0A920EBF"/>
    <w:rsid w:val="0AE0665E"/>
    <w:rsid w:val="0AE777A6"/>
    <w:rsid w:val="0B4EDA97"/>
    <w:rsid w:val="0B56BB62"/>
    <w:rsid w:val="0BC7D915"/>
    <w:rsid w:val="0D2B4464"/>
    <w:rsid w:val="0D2EAD40"/>
    <w:rsid w:val="0D9C5640"/>
    <w:rsid w:val="0E6C2784"/>
    <w:rsid w:val="0E710D15"/>
    <w:rsid w:val="0F666202"/>
    <w:rsid w:val="0F9D5F44"/>
    <w:rsid w:val="10412995"/>
    <w:rsid w:val="1090D545"/>
    <w:rsid w:val="11952FDF"/>
    <w:rsid w:val="11C0010A"/>
    <w:rsid w:val="11C3CD11"/>
    <w:rsid w:val="121A1421"/>
    <w:rsid w:val="122E9083"/>
    <w:rsid w:val="1256F435"/>
    <w:rsid w:val="12D21580"/>
    <w:rsid w:val="135B0497"/>
    <w:rsid w:val="140F0CFB"/>
    <w:rsid w:val="14AE3D59"/>
    <w:rsid w:val="150C6C60"/>
    <w:rsid w:val="155C02B1"/>
    <w:rsid w:val="15A87A51"/>
    <w:rsid w:val="16131614"/>
    <w:rsid w:val="1716698E"/>
    <w:rsid w:val="1719AED8"/>
    <w:rsid w:val="1747A27D"/>
    <w:rsid w:val="17E4A4D6"/>
    <w:rsid w:val="18B69106"/>
    <w:rsid w:val="18CBFA1D"/>
    <w:rsid w:val="1953EF8F"/>
    <w:rsid w:val="19AAB6E1"/>
    <w:rsid w:val="1A28E3C2"/>
    <w:rsid w:val="1A3C9CDE"/>
    <w:rsid w:val="1AA5E558"/>
    <w:rsid w:val="1AD9B9FD"/>
    <w:rsid w:val="1BC6A854"/>
    <w:rsid w:val="1BD5FFA7"/>
    <w:rsid w:val="1C223A8A"/>
    <w:rsid w:val="1C3F2BF2"/>
    <w:rsid w:val="1CE735CB"/>
    <w:rsid w:val="1D0B668E"/>
    <w:rsid w:val="1D6803BF"/>
    <w:rsid w:val="1E73414E"/>
    <w:rsid w:val="1E8257F2"/>
    <w:rsid w:val="1E93FA46"/>
    <w:rsid w:val="1EAF5965"/>
    <w:rsid w:val="1F7DB512"/>
    <w:rsid w:val="2049A12F"/>
    <w:rsid w:val="213E1E4C"/>
    <w:rsid w:val="21EC2268"/>
    <w:rsid w:val="21FC671C"/>
    <w:rsid w:val="22445250"/>
    <w:rsid w:val="225EFA07"/>
    <w:rsid w:val="22D90662"/>
    <w:rsid w:val="23162242"/>
    <w:rsid w:val="23726D65"/>
    <w:rsid w:val="238109D3"/>
    <w:rsid w:val="244F668C"/>
    <w:rsid w:val="24D94A33"/>
    <w:rsid w:val="26151DDC"/>
    <w:rsid w:val="27157BC3"/>
    <w:rsid w:val="27B7E31E"/>
    <w:rsid w:val="27EB5291"/>
    <w:rsid w:val="2827652A"/>
    <w:rsid w:val="2A211438"/>
    <w:rsid w:val="2A4ECBFF"/>
    <w:rsid w:val="2B295085"/>
    <w:rsid w:val="2B9C7A59"/>
    <w:rsid w:val="2C82A989"/>
    <w:rsid w:val="2CD521E2"/>
    <w:rsid w:val="2D284E75"/>
    <w:rsid w:val="2D982A43"/>
    <w:rsid w:val="2DAE2F3C"/>
    <w:rsid w:val="2DD215E6"/>
    <w:rsid w:val="2E3BDA7C"/>
    <w:rsid w:val="2EA29989"/>
    <w:rsid w:val="2F0CDE0A"/>
    <w:rsid w:val="2F501741"/>
    <w:rsid w:val="305B776E"/>
    <w:rsid w:val="30634F74"/>
    <w:rsid w:val="306BFE20"/>
    <w:rsid w:val="312C9A13"/>
    <w:rsid w:val="3255105B"/>
    <w:rsid w:val="32A3B860"/>
    <w:rsid w:val="33C4153D"/>
    <w:rsid w:val="34107392"/>
    <w:rsid w:val="349F6331"/>
    <w:rsid w:val="34A2965B"/>
    <w:rsid w:val="34D9C17A"/>
    <w:rsid w:val="357355B2"/>
    <w:rsid w:val="36522058"/>
    <w:rsid w:val="3655CFFE"/>
    <w:rsid w:val="36CE3208"/>
    <w:rsid w:val="3746A88C"/>
    <w:rsid w:val="37BE7512"/>
    <w:rsid w:val="3874EB79"/>
    <w:rsid w:val="38E4DC37"/>
    <w:rsid w:val="3955A01C"/>
    <w:rsid w:val="39C3E552"/>
    <w:rsid w:val="3A44B7DA"/>
    <w:rsid w:val="3A87965C"/>
    <w:rsid w:val="3B2C424C"/>
    <w:rsid w:val="3B46334D"/>
    <w:rsid w:val="3B844D45"/>
    <w:rsid w:val="3B969FAC"/>
    <w:rsid w:val="3B9C5A2D"/>
    <w:rsid w:val="3BBB23A3"/>
    <w:rsid w:val="3BEE41DB"/>
    <w:rsid w:val="3C426CE0"/>
    <w:rsid w:val="3C81A520"/>
    <w:rsid w:val="3C9100D6"/>
    <w:rsid w:val="3CB707FC"/>
    <w:rsid w:val="3D4A4092"/>
    <w:rsid w:val="3D68745A"/>
    <w:rsid w:val="3D7B7BC7"/>
    <w:rsid w:val="3E40C402"/>
    <w:rsid w:val="3E465367"/>
    <w:rsid w:val="3E876037"/>
    <w:rsid w:val="3EB31010"/>
    <w:rsid w:val="3EC84630"/>
    <w:rsid w:val="3FADEBAB"/>
    <w:rsid w:val="4099F5EB"/>
    <w:rsid w:val="40B3E637"/>
    <w:rsid w:val="40BEE3AD"/>
    <w:rsid w:val="40EC1A2A"/>
    <w:rsid w:val="410BFA00"/>
    <w:rsid w:val="415C0E5C"/>
    <w:rsid w:val="4169168E"/>
    <w:rsid w:val="41FFE57A"/>
    <w:rsid w:val="42442594"/>
    <w:rsid w:val="42442C70"/>
    <w:rsid w:val="42AC6EC4"/>
    <w:rsid w:val="43A901CC"/>
    <w:rsid w:val="44C2ED78"/>
    <w:rsid w:val="45274085"/>
    <w:rsid w:val="45B1CCF1"/>
    <w:rsid w:val="45E3106A"/>
    <w:rsid w:val="4651C8A3"/>
    <w:rsid w:val="4690A269"/>
    <w:rsid w:val="46AC659E"/>
    <w:rsid w:val="47015CAF"/>
    <w:rsid w:val="47598E05"/>
    <w:rsid w:val="477FDA70"/>
    <w:rsid w:val="4883AAB4"/>
    <w:rsid w:val="48CD6F4A"/>
    <w:rsid w:val="49835F3D"/>
    <w:rsid w:val="4987EB4C"/>
    <w:rsid w:val="4A0FE379"/>
    <w:rsid w:val="4B7CEF51"/>
    <w:rsid w:val="4BDF6C75"/>
    <w:rsid w:val="4BE461E3"/>
    <w:rsid w:val="4BE6EDA2"/>
    <w:rsid w:val="4DAD2E47"/>
    <w:rsid w:val="4DC5B55B"/>
    <w:rsid w:val="4E06EA06"/>
    <w:rsid w:val="4F38FEAB"/>
    <w:rsid w:val="4F4E3EBB"/>
    <w:rsid w:val="4FD4B894"/>
    <w:rsid w:val="4FF1FD28"/>
    <w:rsid w:val="5058BE48"/>
    <w:rsid w:val="5071AF84"/>
    <w:rsid w:val="509C847A"/>
    <w:rsid w:val="50A46CE6"/>
    <w:rsid w:val="50F02324"/>
    <w:rsid w:val="5103392C"/>
    <w:rsid w:val="52589700"/>
    <w:rsid w:val="52B35382"/>
    <w:rsid w:val="52F3FE92"/>
    <w:rsid w:val="53210F3A"/>
    <w:rsid w:val="533FAA90"/>
    <w:rsid w:val="540C2E12"/>
    <w:rsid w:val="54251EDF"/>
    <w:rsid w:val="545AB6E3"/>
    <w:rsid w:val="545B6EBC"/>
    <w:rsid w:val="54B520BC"/>
    <w:rsid w:val="552FAA0F"/>
    <w:rsid w:val="557EB20B"/>
    <w:rsid w:val="5680FFC9"/>
    <w:rsid w:val="56C6BFE3"/>
    <w:rsid w:val="56E0AFC1"/>
    <w:rsid w:val="56E462A2"/>
    <w:rsid w:val="56F12D29"/>
    <w:rsid w:val="570E33A4"/>
    <w:rsid w:val="57380D92"/>
    <w:rsid w:val="5764D529"/>
    <w:rsid w:val="58092A0E"/>
    <w:rsid w:val="5809DA74"/>
    <w:rsid w:val="58E49DAE"/>
    <w:rsid w:val="5A0EA313"/>
    <w:rsid w:val="5A1041CF"/>
    <w:rsid w:val="5AF7EA59"/>
    <w:rsid w:val="5BEF408F"/>
    <w:rsid w:val="5BFACA33"/>
    <w:rsid w:val="5C52ACEE"/>
    <w:rsid w:val="5C5B3B54"/>
    <w:rsid w:val="5CE10023"/>
    <w:rsid w:val="5DF67F40"/>
    <w:rsid w:val="5F183103"/>
    <w:rsid w:val="5F2F56BD"/>
    <w:rsid w:val="5FB6EC3C"/>
    <w:rsid w:val="603F4668"/>
    <w:rsid w:val="60A5E3E4"/>
    <w:rsid w:val="60EA47C0"/>
    <w:rsid w:val="611F034E"/>
    <w:rsid w:val="61D36E85"/>
    <w:rsid w:val="62246F1C"/>
    <w:rsid w:val="62DD124A"/>
    <w:rsid w:val="643D3F8C"/>
    <w:rsid w:val="64529D57"/>
    <w:rsid w:val="64645E70"/>
    <w:rsid w:val="6534D6C9"/>
    <w:rsid w:val="65B1E9C3"/>
    <w:rsid w:val="665EC232"/>
    <w:rsid w:val="66F8A86F"/>
    <w:rsid w:val="67206E50"/>
    <w:rsid w:val="6731F25A"/>
    <w:rsid w:val="67731A8E"/>
    <w:rsid w:val="67E6397A"/>
    <w:rsid w:val="683A93B1"/>
    <w:rsid w:val="68CBB6CE"/>
    <w:rsid w:val="68D0B6FA"/>
    <w:rsid w:val="68E2491A"/>
    <w:rsid w:val="6A17CFD5"/>
    <w:rsid w:val="6A19FD9E"/>
    <w:rsid w:val="6A2F5B9C"/>
    <w:rsid w:val="6B7BECA6"/>
    <w:rsid w:val="6C27BC1A"/>
    <w:rsid w:val="6C79F96D"/>
    <w:rsid w:val="6CAB98D3"/>
    <w:rsid w:val="6D372C82"/>
    <w:rsid w:val="6D4775A6"/>
    <w:rsid w:val="6D488CB5"/>
    <w:rsid w:val="6D619F78"/>
    <w:rsid w:val="6DA56620"/>
    <w:rsid w:val="6DB5D913"/>
    <w:rsid w:val="6DFDAA5C"/>
    <w:rsid w:val="6E992C09"/>
    <w:rsid w:val="6ECA8F5B"/>
    <w:rsid w:val="6F0D532C"/>
    <w:rsid w:val="6F44B74A"/>
    <w:rsid w:val="703FBE34"/>
    <w:rsid w:val="72359A2B"/>
    <w:rsid w:val="72456741"/>
    <w:rsid w:val="727369E7"/>
    <w:rsid w:val="72B73D57"/>
    <w:rsid w:val="72B97DA3"/>
    <w:rsid w:val="72CE7BCA"/>
    <w:rsid w:val="72E91501"/>
    <w:rsid w:val="734652C4"/>
    <w:rsid w:val="74088338"/>
    <w:rsid w:val="74417B02"/>
    <w:rsid w:val="750431A8"/>
    <w:rsid w:val="751333D2"/>
    <w:rsid w:val="7549EDA3"/>
    <w:rsid w:val="75652C6C"/>
    <w:rsid w:val="75ABDEC5"/>
    <w:rsid w:val="761271D1"/>
    <w:rsid w:val="768D0022"/>
    <w:rsid w:val="76CBAD6A"/>
    <w:rsid w:val="77043021"/>
    <w:rsid w:val="78FB879F"/>
    <w:rsid w:val="7A34BA65"/>
    <w:rsid w:val="7A444721"/>
    <w:rsid w:val="7A6F5837"/>
    <w:rsid w:val="7A820977"/>
    <w:rsid w:val="7B2F00EA"/>
    <w:rsid w:val="7B7AC9E4"/>
    <w:rsid w:val="7B8D1797"/>
    <w:rsid w:val="7C8ED9CC"/>
    <w:rsid w:val="7C9125C6"/>
    <w:rsid w:val="7CBC703A"/>
    <w:rsid w:val="7CE3097E"/>
    <w:rsid w:val="7D5C7C16"/>
    <w:rsid w:val="7D6BC6C5"/>
    <w:rsid w:val="7DD14F1E"/>
    <w:rsid w:val="7E407658"/>
    <w:rsid w:val="7E575B5B"/>
    <w:rsid w:val="7ED8A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1B6B9"/>
  <w15:chartTrackingRefBased/>
  <w15:docId w15:val="{6E522704-8B40-4B6C-97B1-770364279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FootnoteText">
    <w:name w:val="footnote text"/>
    <w:basedOn w:val="Normal"/>
    <w:link w:val="FootnoteTextChar"/>
    <w:uiPriority w:val="99"/>
    <w:unhideWhenUsed/>
    <w:rsid w:val="52F3FE92"/>
    <w:pPr>
      <w:spacing w:after="0" w:line="240" w:lineRule="auto"/>
    </w:pPr>
    <w:rPr>
      <w:sz w:val="20"/>
      <w:szCs w:val="20"/>
    </w:rPr>
  </w:style>
  <w:style w:type="paragraph" w:styleId="ListParagraph">
    <w:name w:val="List Paragraph"/>
    <w:basedOn w:val="Normal"/>
    <w:uiPriority w:val="34"/>
    <w:qFormat/>
    <w:rsid w:val="52F3FE92"/>
    <w:pPr>
      <w:ind w:left="720"/>
      <w:contextualSpacing/>
    </w:pPr>
  </w:style>
  <w:style w:type="character" w:styleId="FootnoteReference">
    <w:name w:val="footnote reference"/>
    <w:basedOn w:val="DefaultParagraphFont"/>
    <w:uiPriority w:val="99"/>
    <w:semiHidden/>
    <w:unhideWhenUsed/>
    <w:rPr>
      <w:vertAlign w:val="superscript"/>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F967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759"/>
  </w:style>
  <w:style w:type="paragraph" w:styleId="Footer">
    <w:name w:val="footer"/>
    <w:basedOn w:val="Normal"/>
    <w:link w:val="FooterChar"/>
    <w:uiPriority w:val="99"/>
    <w:unhideWhenUsed/>
    <w:rsid w:val="00F967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759"/>
  </w:style>
  <w:style w:type="character" w:customStyle="1" w:styleId="FootnoteTextChar">
    <w:name w:val="Footnote Text Char"/>
    <w:basedOn w:val="DefaultParagraphFont"/>
    <w:link w:val="FootnoteText"/>
    <w:uiPriority w:val="99"/>
    <w:rsid w:val="0037257A"/>
    <w:rPr>
      <w:sz w:val="20"/>
      <w:szCs w:val="20"/>
    </w:rPr>
  </w:style>
  <w:style w:type="paragraph" w:styleId="CommentSubject">
    <w:name w:val="annotation subject"/>
    <w:basedOn w:val="CommentText"/>
    <w:next w:val="CommentText"/>
    <w:link w:val="CommentSubjectChar"/>
    <w:uiPriority w:val="99"/>
    <w:semiHidden/>
    <w:unhideWhenUsed/>
    <w:rsid w:val="0008788E"/>
    <w:rPr>
      <w:b/>
      <w:bCs/>
    </w:rPr>
  </w:style>
  <w:style w:type="character" w:customStyle="1" w:styleId="CommentSubjectChar">
    <w:name w:val="Comment Subject Char"/>
    <w:basedOn w:val="CommentTextChar"/>
    <w:link w:val="CommentSubject"/>
    <w:uiPriority w:val="99"/>
    <w:semiHidden/>
    <w:rsid w:val="0008788E"/>
    <w:rPr>
      <w:b/>
      <w:bCs/>
      <w:sz w:val="20"/>
      <w:szCs w:val="20"/>
    </w:rPr>
  </w:style>
  <w:style w:type="character" w:styleId="Hyperlink">
    <w:name w:val="Hyperlink"/>
    <w:basedOn w:val="DefaultParagraphFont"/>
    <w:uiPriority w:val="99"/>
    <w:unhideWhenUsed/>
    <w:rsid w:val="00C71894"/>
    <w:rPr>
      <w:color w:val="467886" w:themeColor="hyperlink"/>
      <w:u w:val="single"/>
    </w:rPr>
  </w:style>
  <w:style w:type="character" w:styleId="UnresolvedMention">
    <w:name w:val="Unresolved Mention"/>
    <w:basedOn w:val="DefaultParagraphFont"/>
    <w:uiPriority w:val="99"/>
    <w:semiHidden/>
    <w:unhideWhenUsed/>
    <w:rsid w:val="00C71894"/>
    <w:rPr>
      <w:color w:val="605E5C"/>
      <w:shd w:val="clear" w:color="auto" w:fill="E1DFDD"/>
    </w:rPr>
  </w:style>
  <w:style w:type="paragraph" w:styleId="Revision">
    <w:name w:val="Revision"/>
    <w:hidden/>
    <w:uiPriority w:val="99"/>
    <w:semiHidden/>
    <w:rsid w:val="00DB70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04573-5E8B-47E8-909E-9D98E8A4EDD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1065</Words>
  <Characters>5583</Characters>
  <Application>Microsoft Office Word</Application>
  <DocSecurity>0</DocSecurity>
  <Lines>132</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6571</CharactersWithSpaces>
  <SharedDoc>false</SharedDoc>
  <HLinks>
    <vt:vector size="6" baseType="variant">
      <vt:variant>
        <vt:i4>6160455</vt:i4>
      </vt:variant>
      <vt:variant>
        <vt:i4>0</vt:i4>
      </vt:variant>
      <vt:variant>
        <vt:i4>0</vt:i4>
      </vt:variant>
      <vt:variant>
        <vt:i4>5</vt:i4>
      </vt:variant>
      <vt:variant>
        <vt:lpwstr>https://www.nea.org/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Boccuzzi, Lexi</dc:creator>
  <cp:keywords/>
  <dc:description/>
  <cp:lastModifiedBy>Berger, Jenna</cp:lastModifiedBy>
  <cp:revision>19</cp:revision>
  <dcterms:created xsi:type="dcterms:W3CDTF">2025-08-13T15:10:00Z</dcterms:created>
  <dcterms:modified xsi:type="dcterms:W3CDTF">2025-08-13T15:35:00Z</dcterms:modified>
</cp:coreProperties>
</file>